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07" w:rsidRPr="00B616DD" w:rsidRDefault="00681B07" w:rsidP="00B616DD">
      <w:pPr>
        <w:widowControl w:val="0"/>
        <w:autoSpaceDE w:val="0"/>
        <w:autoSpaceDN w:val="0"/>
        <w:adjustRightInd w:val="0"/>
        <w:spacing w:line="280" w:lineRule="exact"/>
        <w:rPr>
          <w:rFonts w:ascii="Times New Roman" w:hAnsi="Times New Roman" w:cs="Times New Roman"/>
          <w:b/>
          <w:bCs/>
          <w:sz w:val="30"/>
          <w:szCs w:val="30"/>
        </w:rPr>
      </w:pPr>
      <w:bookmarkStart w:id="0" w:name="_GoBack"/>
      <w:bookmarkEnd w:id="0"/>
    </w:p>
    <w:p w:rsidR="00681B07" w:rsidRPr="00B616DD" w:rsidRDefault="00681B07" w:rsidP="00B616DD">
      <w:pPr>
        <w:widowControl w:val="0"/>
        <w:autoSpaceDE w:val="0"/>
        <w:autoSpaceDN w:val="0"/>
        <w:adjustRightInd w:val="0"/>
        <w:spacing w:line="280" w:lineRule="exact"/>
        <w:rPr>
          <w:rFonts w:ascii="Times New Roman" w:hAnsi="Times New Roman" w:cs="Times New Roman"/>
          <w:b/>
          <w:bCs/>
          <w:sz w:val="30"/>
          <w:szCs w:val="30"/>
        </w:rPr>
      </w:pPr>
      <w:r>
        <w:rPr>
          <w:rFonts w:ascii="Times New Roman" w:hAnsi="Times New Roman" w:cs="Times New Roman"/>
          <w:b/>
          <w:bCs/>
          <w:sz w:val="30"/>
          <w:szCs w:val="30"/>
        </w:rPr>
        <w:t>Информационные материалы к Всемирному дню охраны труда</w:t>
      </w:r>
    </w:p>
    <w:p w:rsidR="00681B07" w:rsidRPr="00B616DD" w:rsidRDefault="00681B07" w:rsidP="00B616DD">
      <w:pPr>
        <w:widowControl w:val="0"/>
        <w:autoSpaceDE w:val="0"/>
        <w:autoSpaceDN w:val="0"/>
        <w:adjustRightInd w:val="0"/>
        <w:spacing w:line="280" w:lineRule="exact"/>
        <w:rPr>
          <w:rFonts w:ascii="Times New Roman" w:hAnsi="Times New Roman" w:cs="Times New Roman"/>
          <w:b/>
          <w:bCs/>
          <w:sz w:val="30"/>
          <w:szCs w:val="30"/>
        </w:rPr>
      </w:pPr>
      <w:r w:rsidRPr="00A707EA">
        <w:rPr>
          <w:rFonts w:ascii="Times New Roman" w:hAnsi="Times New Roman" w:cs="Times New Roman"/>
          <w:b/>
          <w:bCs/>
          <w:sz w:val="30"/>
          <w:szCs w:val="30"/>
        </w:rPr>
        <w:t>«Охрана труда и будущее сферы труда»</w:t>
      </w:r>
    </w:p>
    <w:p w:rsidR="00681B07" w:rsidRPr="00B616DD" w:rsidRDefault="00681B07" w:rsidP="00B616DD">
      <w:pPr>
        <w:widowControl w:val="0"/>
        <w:autoSpaceDE w:val="0"/>
        <w:autoSpaceDN w:val="0"/>
        <w:adjustRightInd w:val="0"/>
        <w:spacing w:line="280" w:lineRule="exact"/>
        <w:rPr>
          <w:rFonts w:ascii="Times New Roman" w:hAnsi="Times New Roman" w:cs="Times New Roman"/>
          <w:b/>
          <w:bCs/>
          <w:sz w:val="30"/>
          <w:szCs w:val="30"/>
        </w:rPr>
      </w:pPr>
    </w:p>
    <w:p w:rsidR="00681B07" w:rsidRPr="00B616DD" w:rsidRDefault="00681B07" w:rsidP="00B616DD">
      <w:pPr>
        <w:widowControl w:val="0"/>
        <w:autoSpaceDE w:val="0"/>
        <w:autoSpaceDN w:val="0"/>
        <w:adjustRightInd w:val="0"/>
        <w:spacing w:line="280" w:lineRule="exact"/>
        <w:rPr>
          <w:rFonts w:ascii="Times New Roman" w:hAnsi="Times New Roman" w:cs="Times New Roman"/>
          <w:b/>
          <w:bCs/>
          <w:sz w:val="30"/>
          <w:szCs w:val="30"/>
        </w:rPr>
      </w:pPr>
    </w:p>
    <w:p w:rsidR="00681B07" w:rsidRDefault="00681B07" w:rsidP="00AE2DCE">
      <w:pPr>
        <w:pStyle w:val="articleintext"/>
        <w:ind w:firstLine="709"/>
        <w:rPr>
          <w:rStyle w:val="articlec"/>
          <w:b w:val="0"/>
          <w:bCs w:val="0"/>
          <w:sz w:val="30"/>
          <w:szCs w:val="30"/>
        </w:rPr>
      </w:pPr>
      <w:r>
        <w:rPr>
          <w:rStyle w:val="articlec"/>
          <w:b w:val="0"/>
          <w:bCs w:val="0"/>
          <w:sz w:val="30"/>
          <w:szCs w:val="30"/>
        </w:rPr>
        <w:t>М</w:t>
      </w:r>
      <w:r w:rsidRPr="00AE2DCE">
        <w:rPr>
          <w:rStyle w:val="articlec"/>
          <w:b w:val="0"/>
          <w:bCs w:val="0"/>
          <w:sz w:val="30"/>
          <w:szCs w:val="30"/>
        </w:rPr>
        <w:t xml:space="preserve">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w:t>
      </w:r>
    </w:p>
    <w:p w:rsidR="00681B07" w:rsidRDefault="00681B07" w:rsidP="00AE2DCE">
      <w:pPr>
        <w:pStyle w:val="articleintext"/>
        <w:ind w:firstLine="709"/>
        <w:rPr>
          <w:rStyle w:val="articlec"/>
          <w:b w:val="0"/>
          <w:bCs w:val="0"/>
          <w:sz w:val="30"/>
          <w:szCs w:val="30"/>
        </w:rPr>
      </w:pPr>
      <w:r w:rsidRPr="00AE2DCE">
        <w:rPr>
          <w:rStyle w:val="articlec"/>
          <w:b w:val="0"/>
          <w:bCs w:val="0"/>
          <w:sz w:val="30"/>
          <w:szCs w:val="30"/>
        </w:rPr>
        <w:t>Тема Всемирного дня охраны труда в 2019 году «Охрана труда и будущее сферы труда». В преддверии своего столетнего юбилея МОТ, отмечая в этом году Всемирный день охраны труда, подводит итог столетних усилий по улучшению положения в этой области и строит планы на будущее, рассчитывая на продолжение данной работы в условиях серьезных перемен, касающихся таких аспектов, как технологии, демография, организация труда.</w:t>
      </w:r>
    </w:p>
    <w:p w:rsidR="00681B07" w:rsidRDefault="00681B07" w:rsidP="00A707EA">
      <w:pPr>
        <w:pStyle w:val="articleintext"/>
        <w:ind w:firstLine="0"/>
        <w:rPr>
          <w:rStyle w:val="articlec"/>
          <w:b w:val="0"/>
          <w:bCs w:val="0"/>
          <w:sz w:val="30"/>
          <w:szCs w:val="30"/>
        </w:rPr>
      </w:pPr>
      <w:r>
        <w:rPr>
          <w:rStyle w:val="articlec"/>
          <w:b w:val="0"/>
          <w:bCs w:val="0"/>
          <w:sz w:val="30"/>
          <w:szCs w:val="30"/>
        </w:rPr>
        <w:tab/>
        <w:t>Определенные достижения в области обеспечения здоровых и безопасных условий труда на производстве с начала суверенной истории имеются и в Республике Беларусь.</w:t>
      </w:r>
    </w:p>
    <w:p w:rsidR="00681B07" w:rsidRPr="00B616DD" w:rsidRDefault="00681B07" w:rsidP="00960A04">
      <w:pPr>
        <w:pStyle w:val="articleintext"/>
        <w:ind w:firstLine="0"/>
        <w:rPr>
          <w:sz w:val="30"/>
          <w:szCs w:val="30"/>
        </w:rPr>
      </w:pPr>
      <w:r>
        <w:rPr>
          <w:rStyle w:val="articlec"/>
          <w:b w:val="0"/>
          <w:bCs w:val="0"/>
          <w:sz w:val="30"/>
          <w:szCs w:val="30"/>
        </w:rPr>
        <w:tab/>
        <w:t>П</w:t>
      </w:r>
      <w:r w:rsidRPr="00B616DD">
        <w:rPr>
          <w:sz w:val="30"/>
          <w:szCs w:val="30"/>
        </w:rPr>
        <w:t>раво на труд, а также на здоровые и безопасные условия труда</w:t>
      </w:r>
      <w:r w:rsidRPr="00B616DD">
        <w:rPr>
          <w:rStyle w:val="articlec"/>
          <w:b w:val="0"/>
          <w:bCs w:val="0"/>
          <w:sz w:val="30"/>
          <w:szCs w:val="30"/>
        </w:rPr>
        <w:t>относятся</w:t>
      </w:r>
      <w:r>
        <w:rPr>
          <w:rStyle w:val="articlec"/>
          <w:b w:val="0"/>
          <w:bCs w:val="0"/>
          <w:sz w:val="30"/>
          <w:szCs w:val="30"/>
        </w:rPr>
        <w:t xml:space="preserve"> в соответствии с </w:t>
      </w:r>
      <w:r w:rsidRPr="00A707EA">
        <w:rPr>
          <w:rStyle w:val="articlec"/>
          <w:b w:val="0"/>
          <w:bCs w:val="0"/>
          <w:sz w:val="30"/>
          <w:szCs w:val="30"/>
        </w:rPr>
        <w:t>Конституцией Республики Беларусь</w:t>
      </w:r>
      <w:r>
        <w:rPr>
          <w:rStyle w:val="articlec"/>
          <w:b w:val="0"/>
          <w:bCs w:val="0"/>
          <w:sz w:val="30"/>
          <w:szCs w:val="30"/>
        </w:rPr>
        <w:t>к</w:t>
      </w:r>
      <w:r w:rsidRPr="00B616DD">
        <w:rPr>
          <w:rStyle w:val="articlec"/>
          <w:b w:val="0"/>
          <w:bCs w:val="0"/>
          <w:sz w:val="30"/>
          <w:szCs w:val="30"/>
        </w:rPr>
        <w:t xml:space="preserve"> основополагающим правам граждан</w:t>
      </w:r>
      <w:r w:rsidRPr="00B616DD">
        <w:rPr>
          <w:sz w:val="30"/>
          <w:szCs w:val="30"/>
        </w:rPr>
        <w:t>.</w:t>
      </w:r>
    </w:p>
    <w:p w:rsidR="00681B07" w:rsidRPr="00B616DD" w:rsidRDefault="00681B07" w:rsidP="00B616DD">
      <w:pPr>
        <w:pStyle w:val="articleintext"/>
        <w:ind w:firstLine="709"/>
        <w:rPr>
          <w:sz w:val="30"/>
          <w:szCs w:val="30"/>
        </w:rPr>
      </w:pPr>
      <w:r w:rsidRPr="00B616DD">
        <w:rPr>
          <w:sz w:val="30"/>
          <w:szCs w:val="30"/>
        </w:rPr>
        <w:t xml:space="preserve">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 </w:t>
      </w:r>
    </w:p>
    <w:p w:rsidR="00681B07" w:rsidRPr="00B616DD" w:rsidRDefault="00681B07" w:rsidP="00B616DD">
      <w:pPr>
        <w:pStyle w:val="articleintext"/>
        <w:ind w:firstLine="709"/>
        <w:rPr>
          <w:sz w:val="30"/>
          <w:szCs w:val="30"/>
        </w:rPr>
      </w:pPr>
      <w:r w:rsidRPr="00B616DD">
        <w:rPr>
          <w:sz w:val="30"/>
          <w:szCs w:val="30"/>
        </w:rPr>
        <w:t>Для придания работе по обеспечению здоровых и безопасных условий труда работающих системного характера управление охраной труда в стране осуществляется на республиканском, отраслевом, территориальном уровнях, а также непосредственно в организации.</w:t>
      </w:r>
    </w:p>
    <w:p w:rsidR="00681B07" w:rsidRPr="00B616DD" w:rsidRDefault="00681B07" w:rsidP="00B616DD">
      <w:pPr>
        <w:pStyle w:val="point"/>
        <w:ind w:firstLine="709"/>
        <w:rPr>
          <w:sz w:val="30"/>
          <w:szCs w:val="30"/>
        </w:rPr>
      </w:pPr>
      <w:r w:rsidRPr="00B616DD">
        <w:rPr>
          <w:sz w:val="30"/>
          <w:szCs w:val="30"/>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осуществляют управление деятельностью подчиненных (входящих в состав (систему) организаций по соблюдению законодательства о труде и об охране труда посредством регулирования их деятельности и реализации полномочий собственника с анализом эффективности их работы и выработкой предложений по ее повышению.</w:t>
      </w:r>
    </w:p>
    <w:p w:rsidR="00681B07" w:rsidRPr="00B616DD" w:rsidRDefault="00681B07" w:rsidP="00B616DD">
      <w:pPr>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Создана действенная система надзора за соблюдением прав граждан на здоровые и безопасные условия труда. </w:t>
      </w:r>
      <w:r w:rsidRPr="00B616DD">
        <w:rPr>
          <w:rFonts w:ascii="Times New Roman" w:hAnsi="Times New Roman" w:cs="Times New Roman"/>
          <w:sz w:val="30"/>
          <w:szCs w:val="30"/>
          <w:lang w:eastAsia="ru-RU"/>
        </w:rPr>
        <w:t>Надзор за соблюдением законодательства о труде и об охране труда в организациях республики, независимо от их ведомственной подчиненности, осуществляет Департамент государственной инспекции труда Минтруда и соцзащиты</w:t>
      </w:r>
      <w:r>
        <w:rPr>
          <w:rFonts w:ascii="Times New Roman" w:hAnsi="Times New Roman" w:cs="Times New Roman"/>
          <w:sz w:val="30"/>
          <w:szCs w:val="30"/>
          <w:lang w:eastAsia="ru-RU"/>
        </w:rPr>
        <w:t>.</w:t>
      </w:r>
      <w:r w:rsidRPr="00B616DD">
        <w:rPr>
          <w:rFonts w:ascii="Times New Roman" w:hAnsi="Times New Roman" w:cs="Times New Roman"/>
          <w:sz w:val="30"/>
          <w:szCs w:val="30"/>
        </w:rPr>
        <w:t>Профсоюзы осуществляют общественный контроль за соблюдением законодательства о труде, об охране труда и за выполнением коллективных договоров (соглашений).</w:t>
      </w:r>
    </w:p>
    <w:p w:rsidR="00681B07" w:rsidRPr="00B64ABA" w:rsidRDefault="00681B07" w:rsidP="00B64ABA">
      <w:pPr>
        <w:ind w:firstLine="709"/>
        <w:jc w:val="both"/>
        <w:rPr>
          <w:rFonts w:ascii="Times New Roman" w:hAnsi="Times New Roman" w:cs="Times New Roman"/>
          <w:sz w:val="30"/>
          <w:szCs w:val="30"/>
        </w:rPr>
      </w:pPr>
      <w:r>
        <w:rPr>
          <w:rFonts w:ascii="Times New Roman" w:hAnsi="Times New Roman" w:cs="Times New Roman"/>
          <w:sz w:val="30"/>
          <w:szCs w:val="30"/>
        </w:rPr>
        <w:t>Начиная с 2002 года в Республике Беларусь реализуются государственные программы по улучшению условий и охраны труда. В настоящее время реализуются мероприятия</w:t>
      </w:r>
      <w:r w:rsidRPr="00B616DD">
        <w:rPr>
          <w:rFonts w:ascii="Times New Roman" w:hAnsi="Times New Roman" w:cs="Times New Roman"/>
          <w:sz w:val="30"/>
          <w:szCs w:val="30"/>
          <w:lang w:eastAsia="ru-RU"/>
        </w:rPr>
        <w:t>подпрограммы 2 «Охрана труда» Государственной программы о социальной защите и содействии занятости на 2016–2020 годы, утвержденной постановлением Совета Министров Республики Беларусь от 30 января 2016 г. № 73</w:t>
      </w:r>
      <w:r>
        <w:rPr>
          <w:rFonts w:ascii="Times New Roman" w:hAnsi="Times New Roman" w:cs="Times New Roman"/>
          <w:sz w:val="30"/>
          <w:szCs w:val="30"/>
          <w:lang w:eastAsia="ru-RU"/>
        </w:rPr>
        <w:t>.</w:t>
      </w:r>
    </w:p>
    <w:p w:rsidR="00681B07" w:rsidRPr="00B616DD" w:rsidRDefault="00681B07" w:rsidP="00AD3DC1">
      <w:pPr>
        <w:ind w:firstLine="709"/>
        <w:jc w:val="both"/>
        <w:rPr>
          <w:rFonts w:ascii="Times New Roman" w:hAnsi="Times New Roman" w:cs="Times New Roman"/>
          <w:sz w:val="30"/>
          <w:szCs w:val="30"/>
        </w:rPr>
      </w:pPr>
      <w:r w:rsidRPr="00B616DD">
        <w:rPr>
          <w:rFonts w:ascii="Times New Roman" w:hAnsi="Times New Roman" w:cs="Times New Roman"/>
          <w:sz w:val="30"/>
          <w:szCs w:val="30"/>
        </w:rPr>
        <w:t xml:space="preserve">В рамках реализации государственной политики в области охраны труда и </w:t>
      </w:r>
      <w:r w:rsidRPr="00B616DD">
        <w:rPr>
          <w:rFonts w:ascii="Times New Roman" w:hAnsi="Times New Roman" w:cs="Times New Roman"/>
          <w:sz w:val="30"/>
          <w:szCs w:val="30"/>
          <w:lang w:eastAsia="ru-RU"/>
        </w:rPr>
        <w:t>подпрограмм</w:t>
      </w:r>
      <w:r>
        <w:rPr>
          <w:rFonts w:ascii="Times New Roman" w:hAnsi="Times New Roman" w:cs="Times New Roman"/>
          <w:sz w:val="30"/>
          <w:szCs w:val="30"/>
          <w:lang w:eastAsia="ru-RU"/>
        </w:rPr>
        <w:t>ы</w:t>
      </w:r>
      <w:r w:rsidRPr="00B616DD">
        <w:rPr>
          <w:rFonts w:ascii="Times New Roman" w:hAnsi="Times New Roman" w:cs="Times New Roman"/>
          <w:sz w:val="30"/>
          <w:szCs w:val="30"/>
          <w:lang w:eastAsia="ru-RU"/>
        </w:rPr>
        <w:t xml:space="preserve"> «Охрана труда»</w:t>
      </w:r>
      <w:r>
        <w:rPr>
          <w:rFonts w:ascii="Times New Roman" w:hAnsi="Times New Roman" w:cs="Times New Roman"/>
          <w:sz w:val="30"/>
          <w:szCs w:val="30"/>
          <w:lang w:eastAsia="ru-RU"/>
        </w:rPr>
        <w:t xml:space="preserve">, </w:t>
      </w:r>
      <w:r w:rsidRPr="00B616DD">
        <w:rPr>
          <w:rFonts w:ascii="Times New Roman" w:hAnsi="Times New Roman" w:cs="Times New Roman"/>
          <w:sz w:val="30"/>
          <w:szCs w:val="30"/>
        </w:rPr>
        <w:t xml:space="preserve">органами государственного управления </w:t>
      </w:r>
      <w:r>
        <w:rPr>
          <w:rFonts w:ascii="Times New Roman" w:hAnsi="Times New Roman" w:cs="Times New Roman"/>
          <w:sz w:val="30"/>
          <w:szCs w:val="30"/>
        </w:rPr>
        <w:t>осуществляется</w:t>
      </w:r>
      <w:r w:rsidRPr="00B616DD">
        <w:rPr>
          <w:rFonts w:ascii="Times New Roman" w:hAnsi="Times New Roman" w:cs="Times New Roman"/>
          <w:sz w:val="30"/>
          <w:szCs w:val="30"/>
        </w:rPr>
        <w:t xml:space="preserve"> работа по следующим направлениям:</w:t>
      </w:r>
    </w:p>
    <w:p w:rsidR="00681B07" w:rsidRPr="00B616DD" w:rsidRDefault="00681B07" w:rsidP="00CE4B46">
      <w:pPr>
        <w:ind w:firstLine="709"/>
        <w:jc w:val="both"/>
        <w:rPr>
          <w:rFonts w:ascii="Times New Roman" w:hAnsi="Times New Roman" w:cs="Times New Roman"/>
          <w:sz w:val="30"/>
          <w:szCs w:val="30"/>
        </w:rPr>
      </w:pPr>
      <w:r w:rsidRPr="00B616DD">
        <w:rPr>
          <w:rFonts w:ascii="Times New Roman" w:hAnsi="Times New Roman" w:cs="Times New Roman"/>
          <w:sz w:val="30"/>
          <w:szCs w:val="30"/>
        </w:rPr>
        <w:t>1) анализ результатов аттестации рабочих мест по условиям труда, паспортизации санитарно-технического состояния условий и охраны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rsidR="00681B07" w:rsidRPr="00B616DD" w:rsidRDefault="00681B07" w:rsidP="00485D80">
      <w:pPr>
        <w:ind w:firstLine="709"/>
        <w:jc w:val="both"/>
        <w:rPr>
          <w:rFonts w:ascii="Times New Roman" w:hAnsi="Times New Roman" w:cs="Times New Roman"/>
          <w:sz w:val="30"/>
          <w:szCs w:val="30"/>
        </w:rPr>
      </w:pPr>
      <w:r w:rsidRPr="00B616DD">
        <w:rPr>
          <w:rFonts w:ascii="Times New Roman" w:hAnsi="Times New Roman" w:cs="Times New Roman"/>
          <w:sz w:val="30"/>
          <w:szCs w:val="30"/>
        </w:rPr>
        <w:t>2) функционирование отраслевых и территориальных систем управления охраной труда (далее – СУОТ) и, при необходимости, их корректировка;</w:t>
      </w:r>
    </w:p>
    <w:p w:rsidR="00681B07" w:rsidRPr="00B616DD" w:rsidRDefault="00681B07" w:rsidP="00485D80">
      <w:pPr>
        <w:suppressAutoHyphens/>
        <w:ind w:firstLine="720"/>
        <w:jc w:val="both"/>
        <w:rPr>
          <w:rFonts w:ascii="Times New Roman" w:hAnsi="Times New Roman" w:cs="Times New Roman"/>
          <w:sz w:val="30"/>
          <w:szCs w:val="30"/>
        </w:rPr>
      </w:pPr>
      <w:r w:rsidRPr="00B616DD">
        <w:rPr>
          <w:rFonts w:ascii="Times New Roman" w:hAnsi="Times New Roman" w:cs="Times New Roman"/>
          <w:sz w:val="30"/>
          <w:szCs w:val="30"/>
        </w:rPr>
        <w:t>3) совершенствовани</w:t>
      </w:r>
      <w:r>
        <w:rPr>
          <w:rFonts w:ascii="Times New Roman" w:hAnsi="Times New Roman" w:cs="Times New Roman"/>
          <w:sz w:val="30"/>
          <w:szCs w:val="30"/>
        </w:rPr>
        <w:t>е</w:t>
      </w:r>
      <w:r w:rsidRPr="00B616DD">
        <w:rPr>
          <w:rFonts w:ascii="Times New Roman" w:hAnsi="Times New Roman" w:cs="Times New Roman"/>
          <w:sz w:val="30"/>
          <w:szCs w:val="30"/>
        </w:rPr>
        <w:t xml:space="preserve"> СУОТ, направленны</w:t>
      </w:r>
      <w:r>
        <w:rPr>
          <w:rFonts w:ascii="Times New Roman" w:hAnsi="Times New Roman" w:cs="Times New Roman"/>
          <w:sz w:val="30"/>
          <w:szCs w:val="30"/>
        </w:rPr>
        <w:t>х</w:t>
      </w:r>
      <w:r w:rsidRPr="00B616DD">
        <w:rPr>
          <w:rFonts w:ascii="Times New Roman" w:hAnsi="Times New Roman" w:cs="Times New Roman"/>
          <w:sz w:val="30"/>
          <w:szCs w:val="30"/>
        </w:rPr>
        <w:t xml:space="preserve"> на выявление и минимизацию профессиональных рисков травмирования работников, в подчиненных (расположенных на подведомственной территории) организациях;</w:t>
      </w:r>
    </w:p>
    <w:p w:rsidR="00681B07" w:rsidRPr="00B616DD" w:rsidRDefault="00681B07" w:rsidP="00CE4B46">
      <w:pPr>
        <w:ind w:firstLine="709"/>
        <w:jc w:val="both"/>
        <w:rPr>
          <w:rFonts w:ascii="Times New Roman" w:hAnsi="Times New Roman" w:cs="Times New Roman"/>
          <w:sz w:val="30"/>
          <w:szCs w:val="30"/>
        </w:rPr>
      </w:pPr>
      <w:r w:rsidRPr="00B616DD">
        <w:rPr>
          <w:rFonts w:ascii="Times New Roman" w:hAnsi="Times New Roman" w:cs="Times New Roman"/>
          <w:sz w:val="30"/>
          <w:szCs w:val="30"/>
        </w:rPr>
        <w:t>4)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rsidR="00681B07" w:rsidRPr="00B616DD" w:rsidRDefault="00681B07" w:rsidP="00CE4B46">
      <w:pPr>
        <w:ind w:firstLine="709"/>
        <w:jc w:val="both"/>
        <w:rPr>
          <w:rFonts w:ascii="Times New Roman" w:hAnsi="Times New Roman" w:cs="Times New Roman"/>
          <w:sz w:val="30"/>
          <w:szCs w:val="30"/>
        </w:rPr>
      </w:pPr>
      <w:r w:rsidRPr="00B616DD">
        <w:rPr>
          <w:rFonts w:ascii="Times New Roman" w:hAnsi="Times New Roman" w:cs="Times New Roman"/>
          <w:sz w:val="30"/>
          <w:szCs w:val="30"/>
        </w:rPr>
        <w:t>5) организация и проведение Дней охраны труда и других аналогичных мероприятий в подчиненных (расположенных на подведомственной территории) организациях;</w:t>
      </w:r>
    </w:p>
    <w:p w:rsidR="00681B07" w:rsidRPr="00B616DD" w:rsidRDefault="00681B07" w:rsidP="00CE4B46">
      <w:pPr>
        <w:pStyle w:val="ConsPlusNonformat"/>
        <w:ind w:firstLine="709"/>
        <w:jc w:val="both"/>
        <w:rPr>
          <w:rFonts w:ascii="Times New Roman" w:hAnsi="Times New Roman" w:cs="Times New Roman"/>
          <w:sz w:val="30"/>
          <w:szCs w:val="30"/>
        </w:rPr>
      </w:pPr>
      <w:r w:rsidRPr="00B616DD">
        <w:rPr>
          <w:rFonts w:ascii="Times New Roman" w:hAnsi="Times New Roman" w:cs="Times New Roman"/>
          <w:sz w:val="30"/>
          <w:szCs w:val="30"/>
        </w:rPr>
        <w:t xml:space="preserve">6) проведение семинаров по охране труда. </w:t>
      </w:r>
    </w:p>
    <w:p w:rsidR="00681B07" w:rsidRPr="00B616DD" w:rsidRDefault="00681B07" w:rsidP="00C26BD1">
      <w:pPr>
        <w:ind w:firstLine="709"/>
        <w:jc w:val="both"/>
        <w:rPr>
          <w:rFonts w:ascii="Times New Roman" w:hAnsi="Times New Roman" w:cs="Times New Roman"/>
          <w:sz w:val="30"/>
          <w:szCs w:val="30"/>
        </w:rPr>
      </w:pPr>
      <w:r w:rsidRPr="00B616DD">
        <w:rPr>
          <w:rFonts w:ascii="Times New Roman" w:hAnsi="Times New Roman" w:cs="Times New Roman"/>
          <w:sz w:val="30"/>
          <w:szCs w:val="30"/>
        </w:rPr>
        <w:t>Кроме того, п</w:t>
      </w:r>
      <w:r>
        <w:rPr>
          <w:rFonts w:ascii="Times New Roman" w:hAnsi="Times New Roman" w:cs="Times New Roman"/>
          <w:sz w:val="30"/>
          <w:szCs w:val="30"/>
        </w:rPr>
        <w:t xml:space="preserve">роводятся и </w:t>
      </w:r>
      <w:r w:rsidRPr="00B616DD">
        <w:rPr>
          <w:rFonts w:ascii="Times New Roman" w:hAnsi="Times New Roman" w:cs="Times New Roman"/>
          <w:sz w:val="30"/>
          <w:szCs w:val="30"/>
        </w:rPr>
        <w:t>общереспубликанские мероприятия по охране труда.</w:t>
      </w:r>
      <w:r>
        <w:rPr>
          <w:rFonts w:ascii="Times New Roman" w:hAnsi="Times New Roman" w:cs="Times New Roman"/>
          <w:sz w:val="30"/>
          <w:szCs w:val="30"/>
        </w:rPr>
        <w:t xml:space="preserve"> Реализовывается </w:t>
      </w:r>
      <w:r w:rsidRPr="00B616DD">
        <w:rPr>
          <w:rFonts w:ascii="Times New Roman" w:hAnsi="Times New Roman" w:cs="Times New Roman"/>
          <w:sz w:val="30"/>
          <w:szCs w:val="30"/>
        </w:rPr>
        <w:t>так</w:t>
      </w:r>
      <w:r>
        <w:rPr>
          <w:rFonts w:ascii="Times New Roman" w:hAnsi="Times New Roman" w:cs="Times New Roman"/>
          <w:sz w:val="30"/>
          <w:szCs w:val="30"/>
        </w:rPr>
        <w:t>ая</w:t>
      </w:r>
      <w:r w:rsidRPr="00B616DD">
        <w:rPr>
          <w:rFonts w:ascii="Times New Roman" w:hAnsi="Times New Roman" w:cs="Times New Roman"/>
          <w:sz w:val="30"/>
          <w:szCs w:val="30"/>
        </w:rPr>
        <w:t xml:space="preserve"> форм</w:t>
      </w:r>
      <w:r>
        <w:rPr>
          <w:rFonts w:ascii="Times New Roman" w:hAnsi="Times New Roman" w:cs="Times New Roman"/>
          <w:sz w:val="30"/>
          <w:szCs w:val="30"/>
        </w:rPr>
        <w:t>а</w:t>
      </w:r>
      <w:r w:rsidRPr="00B616DD">
        <w:rPr>
          <w:rFonts w:ascii="Times New Roman" w:hAnsi="Times New Roman" w:cs="Times New Roman"/>
          <w:sz w:val="30"/>
          <w:szCs w:val="30"/>
        </w:rPr>
        <w:t xml:space="preserve"> профилактической работы как комплексное осуществление мероприятий в рамках года безопасного труда с участием органов государственного управления, профсоюзов и организаций республики. Так, 201</w:t>
      </w:r>
      <w:r>
        <w:rPr>
          <w:rFonts w:ascii="Times New Roman" w:hAnsi="Times New Roman" w:cs="Times New Roman"/>
          <w:sz w:val="30"/>
          <w:szCs w:val="30"/>
        </w:rPr>
        <w:t>9</w:t>
      </w:r>
      <w:r w:rsidRPr="00B616DD">
        <w:rPr>
          <w:rFonts w:ascii="Times New Roman" w:hAnsi="Times New Roman" w:cs="Times New Roman"/>
          <w:sz w:val="30"/>
          <w:szCs w:val="30"/>
        </w:rPr>
        <w:t xml:space="preserve"> год объявлен Годом безопасного трудав </w:t>
      </w:r>
      <w:r>
        <w:rPr>
          <w:rFonts w:ascii="Times New Roman" w:hAnsi="Times New Roman" w:cs="Times New Roman"/>
          <w:sz w:val="30"/>
          <w:szCs w:val="30"/>
        </w:rPr>
        <w:t>строительстве</w:t>
      </w:r>
      <w:r w:rsidRPr="00B616DD">
        <w:rPr>
          <w:rFonts w:ascii="Times New Roman" w:hAnsi="Times New Roman" w:cs="Times New Roman"/>
          <w:sz w:val="30"/>
          <w:szCs w:val="30"/>
        </w:rPr>
        <w:t xml:space="preserve">, план мероприятий которого утвержден Министром </w:t>
      </w:r>
      <w:r>
        <w:rPr>
          <w:rFonts w:ascii="Times New Roman" w:hAnsi="Times New Roman" w:cs="Times New Roman"/>
          <w:sz w:val="30"/>
          <w:szCs w:val="30"/>
        </w:rPr>
        <w:t>архитектуры и строительства</w:t>
      </w:r>
      <w:r w:rsidRPr="00B616DD">
        <w:rPr>
          <w:rFonts w:ascii="Times New Roman" w:hAnsi="Times New Roman" w:cs="Times New Roman"/>
          <w:sz w:val="30"/>
          <w:szCs w:val="30"/>
        </w:rPr>
        <w:t xml:space="preserve"> и Министром труда и социальной защиты. </w:t>
      </w:r>
    </w:p>
    <w:p w:rsidR="00681B07" w:rsidRDefault="00681B07" w:rsidP="00AD3DC1">
      <w:pPr>
        <w:pStyle w:val="BodyText"/>
        <w:spacing w:after="0"/>
        <w:ind w:firstLine="709"/>
        <w:jc w:val="both"/>
        <w:rPr>
          <w:rFonts w:ascii="Times New Roman" w:hAnsi="Times New Roman" w:cs="Times New Roman"/>
          <w:color w:val="000000"/>
          <w:sz w:val="30"/>
          <w:szCs w:val="30"/>
        </w:rPr>
      </w:pPr>
      <w:r w:rsidRPr="00C26BD1">
        <w:rPr>
          <w:rFonts w:ascii="Times New Roman" w:hAnsi="Times New Roman" w:cs="Times New Roman"/>
          <w:color w:val="000000"/>
          <w:sz w:val="30"/>
          <w:szCs w:val="30"/>
        </w:rPr>
        <w:t>В целях укомплектования организаций квалифицированными специалистами по охране труда по заявкам органов государственного управления и организаций</w:t>
      </w:r>
      <w:r>
        <w:rPr>
          <w:rFonts w:ascii="Times New Roman" w:hAnsi="Times New Roman" w:cs="Times New Roman"/>
          <w:color w:val="000000"/>
          <w:sz w:val="30"/>
          <w:szCs w:val="30"/>
        </w:rPr>
        <w:t xml:space="preserve"> с 2004 года организована переподготовка</w:t>
      </w:r>
      <w:r w:rsidRPr="00B616DD">
        <w:rPr>
          <w:rFonts w:ascii="Times New Roman" w:hAnsi="Times New Roman" w:cs="Times New Roman"/>
          <w:color w:val="000000"/>
          <w:spacing w:val="-1"/>
          <w:sz w:val="30"/>
          <w:szCs w:val="30"/>
          <w:lang w:eastAsia="ru-RU"/>
        </w:rPr>
        <w:t>специалист</w:t>
      </w:r>
      <w:r>
        <w:rPr>
          <w:rFonts w:ascii="Times New Roman" w:hAnsi="Times New Roman" w:cs="Times New Roman"/>
          <w:color w:val="000000"/>
          <w:spacing w:val="-1"/>
          <w:sz w:val="30"/>
          <w:szCs w:val="30"/>
          <w:lang w:eastAsia="ru-RU"/>
        </w:rPr>
        <w:t>ов</w:t>
      </w:r>
      <w:r w:rsidRPr="00B616DD">
        <w:rPr>
          <w:rFonts w:ascii="Times New Roman" w:hAnsi="Times New Roman" w:cs="Times New Roman"/>
          <w:color w:val="000000"/>
          <w:spacing w:val="-1"/>
          <w:sz w:val="30"/>
          <w:szCs w:val="30"/>
          <w:lang w:eastAsia="ru-RU"/>
        </w:rPr>
        <w:t xml:space="preserve">, имеющих высшее образование, </w:t>
      </w:r>
      <w:r w:rsidRPr="00B616DD">
        <w:rPr>
          <w:rFonts w:ascii="Times New Roman" w:hAnsi="Times New Roman" w:cs="Times New Roman"/>
          <w:color w:val="000000"/>
          <w:sz w:val="30"/>
          <w:szCs w:val="30"/>
          <w:lang w:eastAsia="ru-RU"/>
        </w:rPr>
        <w:t>по второй специальности «Охрана труда»</w:t>
      </w:r>
      <w:r>
        <w:rPr>
          <w:rFonts w:ascii="Times New Roman" w:hAnsi="Times New Roman" w:cs="Times New Roman"/>
          <w:color w:val="000000"/>
          <w:sz w:val="30"/>
          <w:szCs w:val="30"/>
          <w:lang w:eastAsia="ru-RU"/>
        </w:rPr>
        <w:t xml:space="preserve">. Такое обучение открыто </w:t>
      </w:r>
      <w:r w:rsidRPr="00D6030A">
        <w:rPr>
          <w:rFonts w:ascii="Times New Roman" w:hAnsi="Times New Roman" w:cs="Times New Roman"/>
          <w:color w:val="000000"/>
          <w:sz w:val="30"/>
          <w:szCs w:val="30"/>
          <w:lang w:eastAsia="ru-RU"/>
        </w:rPr>
        <w:t>в 15 высших учебных заведениях</w:t>
      </w:r>
      <w:r>
        <w:rPr>
          <w:rFonts w:ascii="Times New Roman" w:hAnsi="Times New Roman" w:cs="Times New Roman"/>
          <w:color w:val="000000"/>
          <w:sz w:val="30"/>
          <w:szCs w:val="30"/>
          <w:lang w:eastAsia="ru-RU"/>
        </w:rPr>
        <w:t>. В организациях трудятся 1899 специалистов по охране труда, прошедших такую переподготовку.</w:t>
      </w:r>
    </w:p>
    <w:p w:rsidR="00681B07" w:rsidRDefault="00681B07" w:rsidP="00AD3DC1">
      <w:pPr>
        <w:pStyle w:val="BodyText"/>
        <w:spacing w:after="0"/>
        <w:ind w:firstLine="709"/>
        <w:jc w:val="both"/>
        <w:rPr>
          <w:rFonts w:ascii="Times New Roman" w:hAnsi="Times New Roman" w:cs="Times New Roman"/>
          <w:color w:val="000000"/>
          <w:sz w:val="30"/>
          <w:szCs w:val="30"/>
        </w:rPr>
      </w:pPr>
      <w:r w:rsidRPr="00B616DD">
        <w:rPr>
          <w:rFonts w:ascii="Times New Roman" w:hAnsi="Times New Roman" w:cs="Times New Roman"/>
          <w:sz w:val="30"/>
          <w:szCs w:val="30"/>
        </w:rPr>
        <w:t>В высших учебных заведениях и учреждениях, обеспечивающих получение среднего специального образования, в которых осуществляется подготовка специалистов для производственных отраслей, в учебных программах на изучение вопросов охраны труда предусматривается не менее 2 процентов от общего количества учебных часов</w:t>
      </w:r>
      <w:r>
        <w:rPr>
          <w:rFonts w:ascii="Times New Roman" w:hAnsi="Times New Roman" w:cs="Times New Roman"/>
          <w:sz w:val="30"/>
          <w:szCs w:val="30"/>
        </w:rPr>
        <w:t>.</w:t>
      </w:r>
    </w:p>
    <w:p w:rsidR="00681B07" w:rsidRPr="00B616DD" w:rsidRDefault="00681B07" w:rsidP="00C26BD1">
      <w:pPr>
        <w:ind w:firstLine="709"/>
        <w:jc w:val="both"/>
        <w:rPr>
          <w:rFonts w:ascii="Times New Roman" w:hAnsi="Times New Roman" w:cs="Times New Roman"/>
          <w:sz w:val="30"/>
          <w:szCs w:val="30"/>
        </w:rPr>
      </w:pPr>
      <w:r w:rsidRPr="00B616DD">
        <w:rPr>
          <w:rFonts w:ascii="Times New Roman" w:hAnsi="Times New Roman" w:cs="Times New Roman"/>
          <w:sz w:val="30"/>
          <w:szCs w:val="30"/>
        </w:rPr>
        <w:t xml:space="preserve">В целях обеспечения соблюдения требований законодательства об охране труда </w:t>
      </w:r>
      <w:r>
        <w:rPr>
          <w:rFonts w:ascii="Times New Roman" w:hAnsi="Times New Roman" w:cs="Times New Roman"/>
          <w:sz w:val="30"/>
          <w:szCs w:val="30"/>
        </w:rPr>
        <w:t>проводится</w:t>
      </w:r>
      <w:r w:rsidRPr="00B616DD">
        <w:rPr>
          <w:rFonts w:ascii="Times New Roman" w:hAnsi="Times New Roman" w:cs="Times New Roman"/>
          <w:sz w:val="30"/>
          <w:szCs w:val="30"/>
        </w:rPr>
        <w:t xml:space="preserve"> работа по повышению уровня квалификации руководителей и специалистов организаций в области законодательства об охране труда. Органами государственного управления </w:t>
      </w:r>
      <w:r>
        <w:rPr>
          <w:rFonts w:ascii="Times New Roman" w:hAnsi="Times New Roman" w:cs="Times New Roman"/>
          <w:sz w:val="30"/>
          <w:szCs w:val="30"/>
        </w:rPr>
        <w:t>ежегоднопроводится</w:t>
      </w:r>
      <w:r w:rsidRPr="00B616DD">
        <w:rPr>
          <w:rFonts w:ascii="Times New Roman" w:hAnsi="Times New Roman" w:cs="Times New Roman"/>
          <w:sz w:val="30"/>
          <w:szCs w:val="30"/>
        </w:rPr>
        <w:t xml:space="preserve"> проверка знаний у </w:t>
      </w:r>
      <w:r>
        <w:rPr>
          <w:rFonts w:ascii="Times New Roman" w:hAnsi="Times New Roman" w:cs="Times New Roman"/>
          <w:sz w:val="28"/>
          <w:szCs w:val="28"/>
        </w:rPr>
        <w:t xml:space="preserve">50,0 </w:t>
      </w:r>
      <w:r w:rsidRPr="00B616DD">
        <w:rPr>
          <w:rFonts w:ascii="Times New Roman" w:hAnsi="Times New Roman" w:cs="Times New Roman"/>
          <w:b/>
          <w:bCs/>
          <w:sz w:val="28"/>
          <w:szCs w:val="28"/>
        </w:rPr>
        <w:t> </w:t>
      </w:r>
      <w:r w:rsidRPr="00B616DD">
        <w:rPr>
          <w:rFonts w:ascii="Times New Roman" w:hAnsi="Times New Roman" w:cs="Times New Roman"/>
          <w:sz w:val="30"/>
          <w:szCs w:val="30"/>
        </w:rPr>
        <w:t xml:space="preserve">тыс. руководителей, должностных лиц, членов комиссий для проверки знаний работников организаций по вопросам охраны труда (в </w:t>
      </w:r>
      <w:r>
        <w:rPr>
          <w:rFonts w:ascii="Times New Roman" w:hAnsi="Times New Roman" w:cs="Times New Roman"/>
          <w:sz w:val="30"/>
          <w:szCs w:val="30"/>
        </w:rPr>
        <w:t xml:space="preserve">2018 – 52,3 тыс., </w:t>
      </w:r>
      <w:r w:rsidRPr="00B616DD">
        <w:rPr>
          <w:rFonts w:ascii="Times New Roman" w:hAnsi="Times New Roman" w:cs="Times New Roman"/>
          <w:sz w:val="30"/>
          <w:szCs w:val="30"/>
        </w:rPr>
        <w:t>2017 – 47,3 тыс.).</w:t>
      </w:r>
    </w:p>
    <w:p w:rsidR="00681B07" w:rsidRDefault="00681B07" w:rsidP="00AD3DC1">
      <w:pPr>
        <w:pStyle w:val="BodyText"/>
        <w:spacing w:after="0"/>
        <w:ind w:firstLine="709"/>
        <w:jc w:val="both"/>
        <w:rPr>
          <w:rFonts w:ascii="Times New Roman" w:hAnsi="Times New Roman" w:cs="Times New Roman"/>
          <w:color w:val="000000"/>
          <w:sz w:val="30"/>
          <w:szCs w:val="30"/>
        </w:rPr>
      </w:pPr>
      <w:r w:rsidRPr="00B616DD">
        <w:rPr>
          <w:rFonts w:ascii="Times New Roman" w:hAnsi="Times New Roman" w:cs="Times New Roman"/>
          <w:color w:val="000000"/>
          <w:sz w:val="30"/>
          <w:szCs w:val="30"/>
        </w:rPr>
        <w:t>Для оперативного оказания руководителям и специалистам организаций агропромышленного комплекса, организаций, выполняющих строительные и строительно-монтажные работы, а т</w:t>
      </w:r>
      <w:r>
        <w:rPr>
          <w:rFonts w:ascii="Times New Roman" w:hAnsi="Times New Roman" w:cs="Times New Roman"/>
          <w:color w:val="000000"/>
          <w:sz w:val="30"/>
          <w:szCs w:val="30"/>
        </w:rPr>
        <w:t>акже в иных сферах деятельности</w:t>
      </w:r>
      <w:r w:rsidRPr="00B616DD">
        <w:rPr>
          <w:rFonts w:ascii="Times New Roman" w:hAnsi="Times New Roman" w:cs="Times New Roman"/>
          <w:color w:val="000000"/>
          <w:sz w:val="30"/>
          <w:szCs w:val="30"/>
        </w:rPr>
        <w:t xml:space="preserve"> практической и методической помощи в обеспечении безопасности труда при организации и проведении работ в 2018году продолжили свою работу мобильные группы</w:t>
      </w:r>
      <w:r>
        <w:rPr>
          <w:rFonts w:ascii="Times New Roman" w:hAnsi="Times New Roman" w:cs="Times New Roman"/>
          <w:color w:val="000000"/>
          <w:sz w:val="30"/>
          <w:szCs w:val="30"/>
        </w:rPr>
        <w:t>, созданные при местных исполнительных и распорядительных органах</w:t>
      </w:r>
      <w:r w:rsidRPr="00B616DD">
        <w:rPr>
          <w:rFonts w:ascii="Times New Roman" w:hAnsi="Times New Roman" w:cs="Times New Roman"/>
          <w:color w:val="000000"/>
          <w:sz w:val="30"/>
          <w:szCs w:val="30"/>
        </w:rPr>
        <w:t xml:space="preserve">. В отчетном периоде ими проведено свыше </w:t>
      </w:r>
      <w:r w:rsidRPr="00B616DD">
        <w:rPr>
          <w:rFonts w:ascii="Times New Roman" w:hAnsi="Times New Roman" w:cs="Times New Roman"/>
          <w:sz w:val="28"/>
          <w:szCs w:val="28"/>
        </w:rPr>
        <w:t>17,8</w:t>
      </w:r>
      <w:r w:rsidRPr="00B616DD">
        <w:rPr>
          <w:rFonts w:ascii="Times New Roman" w:hAnsi="Times New Roman" w:cs="Times New Roman"/>
          <w:color w:val="000000"/>
          <w:sz w:val="30"/>
          <w:szCs w:val="30"/>
        </w:rPr>
        <w:t xml:space="preserve"> тыс. обследований, в ходе которых нанимателям рекомендовано устранить более 210 тыс. недостатков в обеспечении безопасности работающих (в 2017 году – свыше 17,2 тыс. и 214 тыс. соответственно). </w:t>
      </w:r>
    </w:p>
    <w:p w:rsidR="00681B07" w:rsidRDefault="00681B07" w:rsidP="002F534D">
      <w:pPr>
        <w:pStyle w:val="BodyText"/>
        <w:jc w:val="right"/>
        <w:rPr>
          <w:rFonts w:ascii="Times New Roman" w:hAnsi="Times New Roman" w:cs="Times New Roman"/>
          <w:color w:val="000000"/>
          <w:sz w:val="30"/>
          <w:szCs w:val="30"/>
        </w:rPr>
      </w:pPr>
    </w:p>
    <w:p w:rsidR="00681B07" w:rsidRPr="00B616DD" w:rsidRDefault="00681B07" w:rsidP="002F534D">
      <w:pPr>
        <w:pStyle w:val="BodyText"/>
        <w:jc w:val="right"/>
        <w:rPr>
          <w:rFonts w:ascii="Times New Roman" w:hAnsi="Times New Roman" w:cs="Times New Roman"/>
          <w:color w:val="000000"/>
          <w:sz w:val="30"/>
          <w:szCs w:val="30"/>
        </w:rPr>
      </w:pPr>
      <w:r w:rsidRPr="002F534D">
        <w:rPr>
          <w:rFonts w:ascii="Times New Roman" w:hAnsi="Times New Roman" w:cs="Times New Roman"/>
          <w:color w:val="000000"/>
          <w:sz w:val="30"/>
          <w:szCs w:val="30"/>
        </w:rPr>
        <w:t>Сведения о</w:t>
      </w:r>
      <w:r>
        <w:rPr>
          <w:rFonts w:ascii="Times New Roman" w:hAnsi="Times New Roman" w:cs="Times New Roman"/>
          <w:color w:val="000000"/>
          <w:sz w:val="30"/>
          <w:szCs w:val="30"/>
        </w:rPr>
        <w:t xml:space="preserve"> результатах </w:t>
      </w:r>
      <w:r w:rsidRPr="002F534D">
        <w:rPr>
          <w:rFonts w:ascii="Times New Roman" w:hAnsi="Times New Roman" w:cs="Times New Roman"/>
          <w:color w:val="000000"/>
          <w:sz w:val="30"/>
          <w:szCs w:val="30"/>
        </w:rPr>
        <w:t>деятельности мобильных групп в 2018 году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942"/>
      </w:tblGrid>
      <w:tr w:rsidR="00681B07" w:rsidRPr="00B616DD">
        <w:tc>
          <w:tcPr>
            <w:tcW w:w="4786" w:type="dxa"/>
          </w:tcPr>
          <w:p w:rsidR="00681B07" w:rsidRPr="00B616DD" w:rsidRDefault="00681B07" w:rsidP="00594FBE">
            <w:pPr>
              <w:pStyle w:val="BodyText"/>
              <w:spacing w:after="0"/>
              <w:rPr>
                <w:rFonts w:ascii="Times New Roman" w:hAnsi="Times New Roman" w:cs="Times New Roman"/>
                <w:color w:val="000000"/>
                <w:sz w:val="26"/>
                <w:szCs w:val="26"/>
              </w:rPr>
            </w:pPr>
          </w:p>
        </w:tc>
        <w:tc>
          <w:tcPr>
            <w:tcW w:w="2126" w:type="dxa"/>
          </w:tcPr>
          <w:p w:rsidR="00681B07" w:rsidRPr="00B616DD" w:rsidRDefault="00681B07" w:rsidP="00594FBE">
            <w:pPr>
              <w:pStyle w:val="BodyText"/>
              <w:spacing w:after="0" w:line="240" w:lineRule="exact"/>
              <w:rPr>
                <w:rFonts w:ascii="Times New Roman" w:hAnsi="Times New Roman" w:cs="Times New Roman"/>
                <w:color w:val="000000"/>
                <w:sz w:val="26"/>
                <w:szCs w:val="26"/>
              </w:rPr>
            </w:pPr>
            <w:r w:rsidRPr="00B616DD">
              <w:rPr>
                <w:rFonts w:ascii="Times New Roman" w:hAnsi="Times New Roman" w:cs="Times New Roman"/>
                <w:color w:val="000000"/>
                <w:sz w:val="26"/>
                <w:szCs w:val="26"/>
              </w:rPr>
              <w:t>Проведено обследований</w:t>
            </w:r>
          </w:p>
        </w:tc>
        <w:tc>
          <w:tcPr>
            <w:tcW w:w="2942" w:type="dxa"/>
          </w:tcPr>
          <w:p w:rsidR="00681B07" w:rsidRPr="00B616DD" w:rsidRDefault="00681B07" w:rsidP="00594FBE">
            <w:pPr>
              <w:pStyle w:val="BodyText"/>
              <w:spacing w:after="0" w:line="240" w:lineRule="exact"/>
              <w:rPr>
                <w:rFonts w:ascii="Times New Roman" w:hAnsi="Times New Roman" w:cs="Times New Roman"/>
                <w:color w:val="000000"/>
                <w:sz w:val="26"/>
                <w:szCs w:val="26"/>
              </w:rPr>
            </w:pPr>
            <w:r w:rsidRPr="00B616DD">
              <w:rPr>
                <w:rFonts w:ascii="Times New Roman" w:hAnsi="Times New Roman" w:cs="Times New Roman"/>
                <w:color w:val="000000"/>
                <w:sz w:val="26"/>
                <w:szCs w:val="26"/>
              </w:rPr>
              <w:t>Предложено к устранению нарушений требований безопасности</w:t>
            </w:r>
          </w:p>
        </w:tc>
      </w:tr>
      <w:tr w:rsidR="00681B07" w:rsidRPr="00B616DD">
        <w:trPr>
          <w:trHeight w:val="419"/>
        </w:trPr>
        <w:tc>
          <w:tcPr>
            <w:tcW w:w="4786" w:type="dxa"/>
            <w:vAlign w:val="center"/>
          </w:tcPr>
          <w:p w:rsidR="00681B07" w:rsidRPr="00B616DD" w:rsidRDefault="00681B07" w:rsidP="00594FBE">
            <w:pPr>
              <w:pStyle w:val="BodyText"/>
              <w:spacing w:after="0"/>
              <w:jc w:val="left"/>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Всего </w:t>
            </w:r>
          </w:p>
        </w:tc>
        <w:tc>
          <w:tcPr>
            <w:tcW w:w="2126" w:type="dxa"/>
            <w:vAlign w:val="center"/>
          </w:tcPr>
          <w:p w:rsidR="00681B07" w:rsidRPr="00B616DD" w:rsidRDefault="00681B07" w:rsidP="00594FBE">
            <w:pPr>
              <w:pStyle w:val="BodyText"/>
              <w:spacing w:after="0"/>
              <w:ind w:right="-108"/>
              <w:rPr>
                <w:rFonts w:ascii="Times New Roman" w:hAnsi="Times New Roman" w:cs="Times New Roman"/>
                <w:b/>
                <w:bCs/>
                <w:color w:val="000000"/>
                <w:sz w:val="26"/>
                <w:szCs w:val="26"/>
              </w:rPr>
            </w:pPr>
            <w:r w:rsidRPr="00B616DD">
              <w:rPr>
                <w:rFonts w:ascii="Times New Roman" w:hAnsi="Times New Roman" w:cs="Times New Roman"/>
                <w:b/>
                <w:bCs/>
                <w:color w:val="000000"/>
                <w:sz w:val="26"/>
                <w:szCs w:val="26"/>
              </w:rPr>
              <w:t>17870</w:t>
            </w:r>
          </w:p>
        </w:tc>
        <w:tc>
          <w:tcPr>
            <w:tcW w:w="2942" w:type="dxa"/>
            <w:vAlign w:val="center"/>
          </w:tcPr>
          <w:p w:rsidR="00681B07" w:rsidRPr="00B616DD" w:rsidRDefault="00681B07" w:rsidP="00594FBE">
            <w:pPr>
              <w:pStyle w:val="BodyText"/>
              <w:spacing w:after="0"/>
              <w:ind w:right="-143"/>
              <w:rPr>
                <w:rFonts w:ascii="Times New Roman" w:hAnsi="Times New Roman" w:cs="Times New Roman"/>
                <w:b/>
                <w:bCs/>
                <w:color w:val="000000"/>
                <w:sz w:val="26"/>
                <w:szCs w:val="26"/>
              </w:rPr>
            </w:pPr>
            <w:r w:rsidRPr="00B616DD">
              <w:rPr>
                <w:rFonts w:ascii="Times New Roman" w:hAnsi="Times New Roman" w:cs="Times New Roman"/>
                <w:b/>
                <w:bCs/>
                <w:color w:val="000000"/>
                <w:sz w:val="26"/>
                <w:szCs w:val="26"/>
              </w:rPr>
              <w:t>210665</w:t>
            </w:r>
          </w:p>
        </w:tc>
      </w:tr>
      <w:tr w:rsidR="00681B07" w:rsidRPr="00B616DD">
        <w:trPr>
          <w:trHeight w:val="463"/>
        </w:trPr>
        <w:tc>
          <w:tcPr>
            <w:tcW w:w="4786" w:type="dxa"/>
            <w:vAlign w:val="center"/>
          </w:tcPr>
          <w:p w:rsidR="00681B07" w:rsidRPr="00B616DD" w:rsidRDefault="00681B07" w:rsidP="00594FBE">
            <w:pPr>
              <w:pStyle w:val="BodyText"/>
              <w:spacing w:after="0"/>
              <w:ind w:left="284"/>
              <w:jc w:val="left"/>
              <w:rPr>
                <w:rFonts w:ascii="Times New Roman" w:hAnsi="Times New Roman" w:cs="Times New Roman"/>
                <w:color w:val="000000"/>
                <w:sz w:val="26"/>
                <w:szCs w:val="26"/>
              </w:rPr>
            </w:pPr>
            <w:r w:rsidRPr="00B616DD">
              <w:rPr>
                <w:rFonts w:ascii="Times New Roman" w:hAnsi="Times New Roman" w:cs="Times New Roman"/>
                <w:color w:val="000000"/>
                <w:sz w:val="26"/>
                <w:szCs w:val="26"/>
              </w:rPr>
              <w:t>в сельскохозяйственных организациях</w:t>
            </w:r>
          </w:p>
        </w:tc>
        <w:tc>
          <w:tcPr>
            <w:tcW w:w="2126" w:type="dxa"/>
            <w:vAlign w:val="center"/>
          </w:tcPr>
          <w:p w:rsidR="00681B07" w:rsidRPr="00B616DD" w:rsidRDefault="00681B07" w:rsidP="00594FBE">
            <w:pPr>
              <w:pStyle w:val="BodyText"/>
              <w:spacing w:after="0"/>
              <w:ind w:right="-108"/>
              <w:rPr>
                <w:rFonts w:ascii="Times New Roman" w:hAnsi="Times New Roman" w:cs="Times New Roman"/>
                <w:color w:val="000000"/>
                <w:sz w:val="26"/>
                <w:szCs w:val="26"/>
              </w:rPr>
            </w:pPr>
            <w:r w:rsidRPr="00B616DD">
              <w:rPr>
                <w:rFonts w:ascii="Times New Roman" w:hAnsi="Times New Roman" w:cs="Times New Roman"/>
                <w:color w:val="000000"/>
                <w:sz w:val="26"/>
                <w:szCs w:val="26"/>
              </w:rPr>
              <w:t>7500</w:t>
            </w:r>
          </w:p>
        </w:tc>
        <w:tc>
          <w:tcPr>
            <w:tcW w:w="2942" w:type="dxa"/>
            <w:vAlign w:val="center"/>
          </w:tcPr>
          <w:p w:rsidR="00681B07" w:rsidRPr="00B616DD" w:rsidRDefault="00681B07" w:rsidP="00594FBE">
            <w:pPr>
              <w:pStyle w:val="BodyText"/>
              <w:spacing w:after="0"/>
              <w:ind w:right="-143"/>
              <w:rPr>
                <w:rFonts w:ascii="Times New Roman" w:hAnsi="Times New Roman" w:cs="Times New Roman"/>
                <w:color w:val="000000"/>
                <w:sz w:val="26"/>
                <w:szCs w:val="26"/>
              </w:rPr>
            </w:pPr>
            <w:r w:rsidRPr="00B616DD">
              <w:rPr>
                <w:rFonts w:ascii="Times New Roman" w:hAnsi="Times New Roman" w:cs="Times New Roman"/>
                <w:color w:val="000000"/>
                <w:sz w:val="26"/>
                <w:szCs w:val="26"/>
              </w:rPr>
              <w:t>84254</w:t>
            </w:r>
          </w:p>
        </w:tc>
      </w:tr>
      <w:tr w:rsidR="00681B07" w:rsidRPr="00B616DD">
        <w:trPr>
          <w:trHeight w:val="497"/>
        </w:trPr>
        <w:tc>
          <w:tcPr>
            <w:tcW w:w="4786" w:type="dxa"/>
            <w:vAlign w:val="center"/>
          </w:tcPr>
          <w:p w:rsidR="00681B07" w:rsidRPr="00B616DD" w:rsidRDefault="00681B07" w:rsidP="00594FBE">
            <w:pPr>
              <w:pStyle w:val="BodyText"/>
              <w:spacing w:after="0"/>
              <w:ind w:left="284"/>
              <w:jc w:val="left"/>
              <w:rPr>
                <w:rFonts w:ascii="Times New Roman" w:hAnsi="Times New Roman" w:cs="Times New Roman"/>
                <w:color w:val="000000"/>
                <w:sz w:val="26"/>
                <w:szCs w:val="26"/>
              </w:rPr>
            </w:pPr>
            <w:r w:rsidRPr="00B616DD">
              <w:rPr>
                <w:rFonts w:ascii="Times New Roman" w:hAnsi="Times New Roman" w:cs="Times New Roman"/>
                <w:color w:val="000000"/>
                <w:sz w:val="26"/>
                <w:szCs w:val="26"/>
              </w:rPr>
              <w:t xml:space="preserve">в строительных организациях </w:t>
            </w:r>
          </w:p>
        </w:tc>
        <w:tc>
          <w:tcPr>
            <w:tcW w:w="2126" w:type="dxa"/>
            <w:vAlign w:val="center"/>
          </w:tcPr>
          <w:p w:rsidR="00681B07" w:rsidRPr="00B616DD" w:rsidRDefault="00681B07" w:rsidP="00594FBE">
            <w:pPr>
              <w:pStyle w:val="BodyText"/>
              <w:spacing w:after="0"/>
              <w:ind w:right="-108"/>
              <w:rPr>
                <w:rFonts w:ascii="Times New Roman" w:hAnsi="Times New Roman" w:cs="Times New Roman"/>
                <w:color w:val="000000"/>
                <w:sz w:val="26"/>
                <w:szCs w:val="26"/>
              </w:rPr>
            </w:pPr>
            <w:r w:rsidRPr="00B616DD">
              <w:rPr>
                <w:rFonts w:ascii="Times New Roman" w:hAnsi="Times New Roman" w:cs="Times New Roman"/>
                <w:color w:val="000000"/>
                <w:sz w:val="26"/>
                <w:szCs w:val="26"/>
              </w:rPr>
              <w:t>3135</w:t>
            </w:r>
          </w:p>
        </w:tc>
        <w:tc>
          <w:tcPr>
            <w:tcW w:w="2942" w:type="dxa"/>
            <w:vAlign w:val="center"/>
          </w:tcPr>
          <w:p w:rsidR="00681B07" w:rsidRPr="00B616DD" w:rsidRDefault="00681B07" w:rsidP="00594FBE">
            <w:pPr>
              <w:pStyle w:val="BodyText"/>
              <w:spacing w:after="0"/>
              <w:ind w:right="-143"/>
              <w:rPr>
                <w:rFonts w:ascii="Times New Roman" w:hAnsi="Times New Roman" w:cs="Times New Roman"/>
                <w:color w:val="000000"/>
                <w:sz w:val="26"/>
                <w:szCs w:val="26"/>
              </w:rPr>
            </w:pPr>
            <w:r w:rsidRPr="00B616DD">
              <w:rPr>
                <w:rFonts w:ascii="Times New Roman" w:hAnsi="Times New Roman" w:cs="Times New Roman"/>
                <w:color w:val="000000"/>
                <w:sz w:val="26"/>
                <w:szCs w:val="26"/>
              </w:rPr>
              <w:t>38736</w:t>
            </w:r>
          </w:p>
        </w:tc>
      </w:tr>
      <w:tr w:rsidR="00681B07" w:rsidRPr="00B616DD">
        <w:trPr>
          <w:trHeight w:val="489"/>
        </w:trPr>
        <w:tc>
          <w:tcPr>
            <w:tcW w:w="4786" w:type="dxa"/>
            <w:vAlign w:val="center"/>
          </w:tcPr>
          <w:p w:rsidR="00681B07" w:rsidRPr="00B616DD" w:rsidRDefault="00681B07" w:rsidP="00594FBE">
            <w:pPr>
              <w:pStyle w:val="BodyText"/>
              <w:spacing w:after="0"/>
              <w:ind w:left="284"/>
              <w:jc w:val="left"/>
              <w:rPr>
                <w:rFonts w:ascii="Times New Roman" w:hAnsi="Times New Roman" w:cs="Times New Roman"/>
                <w:color w:val="000000"/>
                <w:sz w:val="26"/>
                <w:szCs w:val="26"/>
              </w:rPr>
            </w:pPr>
            <w:r w:rsidRPr="00B616DD">
              <w:rPr>
                <w:rFonts w:ascii="Times New Roman" w:hAnsi="Times New Roman" w:cs="Times New Roman"/>
                <w:color w:val="000000"/>
                <w:sz w:val="26"/>
                <w:szCs w:val="26"/>
              </w:rPr>
              <w:t>в иных организациях</w:t>
            </w:r>
          </w:p>
        </w:tc>
        <w:tc>
          <w:tcPr>
            <w:tcW w:w="2126" w:type="dxa"/>
            <w:vAlign w:val="center"/>
          </w:tcPr>
          <w:p w:rsidR="00681B07" w:rsidRPr="00B616DD" w:rsidRDefault="00681B07" w:rsidP="00594FBE">
            <w:pPr>
              <w:pStyle w:val="BodyText"/>
              <w:spacing w:after="0"/>
              <w:ind w:right="-108"/>
              <w:rPr>
                <w:rFonts w:ascii="Times New Roman" w:hAnsi="Times New Roman" w:cs="Times New Roman"/>
                <w:color w:val="000000"/>
                <w:sz w:val="26"/>
                <w:szCs w:val="26"/>
              </w:rPr>
            </w:pPr>
            <w:r w:rsidRPr="00B616DD">
              <w:rPr>
                <w:rFonts w:ascii="Times New Roman" w:hAnsi="Times New Roman" w:cs="Times New Roman"/>
                <w:color w:val="000000"/>
                <w:sz w:val="26"/>
                <w:szCs w:val="26"/>
              </w:rPr>
              <w:t>7235</w:t>
            </w:r>
          </w:p>
        </w:tc>
        <w:tc>
          <w:tcPr>
            <w:tcW w:w="2942" w:type="dxa"/>
            <w:vAlign w:val="center"/>
          </w:tcPr>
          <w:p w:rsidR="00681B07" w:rsidRPr="00B616DD" w:rsidRDefault="00681B07" w:rsidP="00594FBE">
            <w:pPr>
              <w:pStyle w:val="BodyText"/>
              <w:spacing w:after="0"/>
              <w:ind w:right="-143"/>
              <w:rPr>
                <w:rFonts w:ascii="Times New Roman" w:hAnsi="Times New Roman" w:cs="Times New Roman"/>
                <w:color w:val="000000"/>
                <w:sz w:val="26"/>
                <w:szCs w:val="26"/>
              </w:rPr>
            </w:pPr>
            <w:r w:rsidRPr="00B616DD">
              <w:rPr>
                <w:rFonts w:ascii="Times New Roman" w:hAnsi="Times New Roman" w:cs="Times New Roman"/>
                <w:color w:val="000000"/>
                <w:sz w:val="26"/>
                <w:szCs w:val="26"/>
              </w:rPr>
              <w:t>87675</w:t>
            </w:r>
          </w:p>
        </w:tc>
      </w:tr>
    </w:tbl>
    <w:p w:rsidR="00681B07" w:rsidRPr="00B616DD" w:rsidRDefault="00681B07" w:rsidP="004E3528">
      <w:pPr>
        <w:ind w:firstLine="709"/>
        <w:jc w:val="both"/>
        <w:rPr>
          <w:rFonts w:ascii="Times New Roman" w:hAnsi="Times New Roman" w:cs="Times New Roman"/>
          <w:sz w:val="30"/>
          <w:szCs w:val="30"/>
        </w:rPr>
      </w:pPr>
    </w:p>
    <w:p w:rsidR="00681B07" w:rsidRPr="00B616DD" w:rsidRDefault="00681B07" w:rsidP="00AD3DC1">
      <w:pPr>
        <w:ind w:firstLine="709"/>
        <w:jc w:val="both"/>
        <w:rPr>
          <w:rFonts w:ascii="Times New Roman" w:hAnsi="Times New Roman" w:cs="Times New Roman"/>
          <w:sz w:val="30"/>
          <w:szCs w:val="30"/>
        </w:rPr>
      </w:pPr>
      <w:r w:rsidRPr="00B616DD">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на транспортных средствах. Использовались и другие способы размещения такой рекламы, а именно путем трансляции роликов по охране труда по видеотерминалам общественного транспорта, местному телевидению, на электронно-информационных табло в местах массового пребывания граждан, а также в глобальной компьютерной сети Интернет. </w:t>
      </w:r>
    </w:p>
    <w:p w:rsidR="00681B07" w:rsidRPr="00B616DD" w:rsidRDefault="00681B07" w:rsidP="00CE4B46">
      <w:pPr>
        <w:ind w:firstLine="709"/>
        <w:jc w:val="both"/>
        <w:rPr>
          <w:rFonts w:ascii="Times New Roman" w:hAnsi="Times New Roman" w:cs="Times New Roman"/>
          <w:i/>
          <w:iCs/>
          <w:sz w:val="30"/>
          <w:szCs w:val="30"/>
        </w:rPr>
      </w:pPr>
    </w:p>
    <w:p w:rsidR="00681B07" w:rsidRPr="00B616DD" w:rsidRDefault="00681B07" w:rsidP="00CE4B46">
      <w:pPr>
        <w:ind w:firstLine="709"/>
        <w:rPr>
          <w:rFonts w:ascii="Times New Roman" w:hAnsi="Times New Roman" w:cs="Times New Roman"/>
          <w:b/>
          <w:bCs/>
          <w:sz w:val="30"/>
          <w:szCs w:val="30"/>
        </w:rPr>
      </w:pPr>
      <w:r w:rsidRPr="00B616DD">
        <w:rPr>
          <w:rFonts w:ascii="Times New Roman" w:hAnsi="Times New Roman" w:cs="Times New Roman"/>
          <w:b/>
          <w:bCs/>
          <w:sz w:val="30"/>
          <w:szCs w:val="30"/>
        </w:rPr>
        <w:t>Состояние условий труда на производстве</w:t>
      </w:r>
    </w:p>
    <w:p w:rsidR="00681B07" w:rsidRPr="00B616DD" w:rsidRDefault="00681B07" w:rsidP="00CE4B46">
      <w:pPr>
        <w:ind w:firstLine="709"/>
        <w:rPr>
          <w:rFonts w:ascii="Times New Roman" w:hAnsi="Times New Roman" w:cs="Times New Roman"/>
          <w:b/>
          <w:bCs/>
          <w:sz w:val="30"/>
          <w:szCs w:val="30"/>
        </w:rPr>
      </w:pPr>
    </w:p>
    <w:p w:rsidR="00681B07" w:rsidRPr="00B616DD" w:rsidRDefault="00681B07" w:rsidP="00375B06">
      <w:pPr>
        <w:suppressAutoHyphens/>
        <w:ind w:firstLine="708"/>
        <w:jc w:val="both"/>
        <w:rPr>
          <w:rFonts w:ascii="Times New Roman" w:hAnsi="Times New Roman" w:cs="Times New Roman"/>
          <w:sz w:val="30"/>
          <w:szCs w:val="30"/>
        </w:rPr>
      </w:pPr>
      <w:r w:rsidRPr="00B616DD">
        <w:rPr>
          <w:rFonts w:ascii="Times New Roman" w:hAnsi="Times New Roman" w:cs="Times New Roman"/>
          <w:sz w:val="30"/>
          <w:szCs w:val="30"/>
        </w:rPr>
        <w:t xml:space="preserve">Согласно данным государственной статистической отчетности </w:t>
      </w:r>
      <w:r w:rsidRPr="00B616DD">
        <w:rPr>
          <w:rFonts w:ascii="Times New Roman" w:hAnsi="Times New Roman" w:cs="Times New Roman"/>
          <w:sz w:val="30"/>
          <w:szCs w:val="30"/>
        </w:rPr>
        <w:br/>
        <w:t>4-охрана труда (Минтруда и соцзащиты) «Отчет по условиям и охране труда» в организациях республикипо состоянию на 1 января 2019 года по сравнению с 1 января 2018 годаколичество рабочих мест с вредными и (или) опасными условиями труда в организациях, представляющих отчет, уменьшилось с 607 831до 547 112.</w:t>
      </w:r>
    </w:p>
    <w:p w:rsidR="00681B07" w:rsidRPr="00EB2562" w:rsidRDefault="00681B07" w:rsidP="00EB2562">
      <w:pPr>
        <w:ind w:firstLine="709"/>
        <w:jc w:val="both"/>
        <w:rPr>
          <w:rFonts w:ascii="Times New Roman" w:hAnsi="Times New Roman" w:cs="Times New Roman"/>
          <w:color w:val="000000"/>
          <w:sz w:val="30"/>
          <w:szCs w:val="30"/>
          <w:lang w:eastAsia="ru-RU"/>
        </w:rPr>
      </w:pPr>
      <w:r w:rsidRPr="00B616DD">
        <w:rPr>
          <w:rFonts w:ascii="Times New Roman" w:hAnsi="Times New Roman" w:cs="Times New Roman"/>
          <w:sz w:val="30"/>
          <w:szCs w:val="30"/>
        </w:rPr>
        <w:t xml:space="preserve">В организациях республики в течение 2018 года приведены в соответствие с требованиями гигиенических нормативов </w:t>
      </w:r>
      <w:r w:rsidRPr="00B616DD">
        <w:rPr>
          <w:rFonts w:ascii="Times New Roman" w:hAnsi="Times New Roman" w:cs="Times New Roman"/>
          <w:sz w:val="30"/>
          <w:szCs w:val="30"/>
          <w:lang w:eastAsia="ru-RU"/>
        </w:rPr>
        <w:t xml:space="preserve">29 862 </w:t>
      </w:r>
      <w:r w:rsidRPr="00B616DD">
        <w:rPr>
          <w:rFonts w:ascii="Times New Roman" w:hAnsi="Times New Roman" w:cs="Times New Roman"/>
          <w:color w:val="000000"/>
          <w:sz w:val="30"/>
          <w:szCs w:val="30"/>
          <w:lang w:eastAsia="ru-RU"/>
        </w:rPr>
        <w:t>рабочих места для 37 503</w:t>
      </w:r>
      <w:r w:rsidRPr="00B616DD">
        <w:rPr>
          <w:rFonts w:ascii="Times New Roman" w:hAnsi="Times New Roman" w:cs="Times New Roman"/>
          <w:sz w:val="30"/>
          <w:szCs w:val="30"/>
          <w:lang w:val="be-BY"/>
        </w:rPr>
        <w:t> </w:t>
      </w:r>
      <w:r w:rsidRPr="00B616DD">
        <w:rPr>
          <w:rFonts w:ascii="Times New Roman" w:hAnsi="Times New Roman" w:cs="Times New Roman"/>
          <w:sz w:val="30"/>
          <w:szCs w:val="30"/>
        </w:rPr>
        <w:t>работников</w:t>
      </w:r>
      <w:r w:rsidRPr="00B616DD">
        <w:rPr>
          <w:rFonts w:ascii="Times New Roman" w:hAnsi="Times New Roman" w:cs="Times New Roman"/>
          <w:color w:val="000000"/>
          <w:sz w:val="30"/>
          <w:szCs w:val="30"/>
          <w:lang w:eastAsia="ru-RU"/>
        </w:rPr>
        <w:t xml:space="preserve"> (</w:t>
      </w:r>
      <w:r w:rsidRPr="00B616DD">
        <w:rPr>
          <w:rFonts w:ascii="Times New Roman" w:hAnsi="Times New Roman" w:cs="Times New Roman"/>
          <w:sz w:val="30"/>
          <w:szCs w:val="30"/>
        </w:rPr>
        <w:t xml:space="preserve">улучшены условия труда на 18 583 рабочих местах с вредными и (или) опасными условиями труда для </w:t>
      </w:r>
      <w:r w:rsidRPr="00B616DD">
        <w:rPr>
          <w:rFonts w:ascii="Times New Roman" w:hAnsi="Times New Roman" w:cs="Times New Roman"/>
          <w:sz w:val="30"/>
          <w:szCs w:val="30"/>
        </w:rPr>
        <w:br/>
      </w:r>
      <w:r w:rsidRPr="00B616DD">
        <w:rPr>
          <w:rFonts w:ascii="Times New Roman" w:hAnsi="Times New Roman" w:cs="Times New Roman"/>
          <w:color w:val="000000"/>
          <w:sz w:val="30"/>
          <w:szCs w:val="30"/>
          <w:lang w:eastAsia="ru-RU"/>
        </w:rPr>
        <w:t>29 012 работников).</w:t>
      </w:r>
    </w:p>
    <w:p w:rsidR="00681B07" w:rsidRPr="00B616DD" w:rsidRDefault="00681B07" w:rsidP="00EC2662">
      <w:pPr>
        <w:spacing w:after="240"/>
        <w:jc w:val="right"/>
        <w:rPr>
          <w:rFonts w:ascii="Times New Roman" w:hAnsi="Times New Roman" w:cs="Times New Roman"/>
          <w:sz w:val="30"/>
          <w:szCs w:val="30"/>
        </w:rPr>
      </w:pPr>
      <w:r>
        <w:rPr>
          <w:rFonts w:ascii="Times New Roman" w:hAnsi="Times New Roman" w:cs="Times New Roman"/>
          <w:sz w:val="30"/>
          <w:szCs w:val="30"/>
        </w:rPr>
        <w:t>К</w:t>
      </w:r>
      <w:r w:rsidRPr="00B616DD">
        <w:rPr>
          <w:rFonts w:ascii="Times New Roman" w:hAnsi="Times New Roman" w:cs="Times New Roman"/>
          <w:sz w:val="30"/>
          <w:szCs w:val="30"/>
        </w:rPr>
        <w:t>оличество рабочих мест с вредными и (или) опасными условиями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9"/>
        <w:gridCol w:w="1256"/>
        <w:gridCol w:w="1270"/>
        <w:gridCol w:w="1270"/>
        <w:gridCol w:w="1270"/>
      </w:tblGrid>
      <w:tr w:rsidR="00681B07" w:rsidRPr="00B616DD">
        <w:trPr>
          <w:trHeight w:val="709"/>
          <w:jc w:val="center"/>
        </w:trPr>
        <w:tc>
          <w:tcPr>
            <w:tcW w:w="4549" w:type="dxa"/>
          </w:tcPr>
          <w:p w:rsidR="00681B07" w:rsidRPr="00B616DD" w:rsidRDefault="00681B07" w:rsidP="00594FBE">
            <w:pPr>
              <w:rPr>
                <w:rFonts w:ascii="Times New Roman" w:hAnsi="Times New Roman" w:cs="Times New Roman"/>
                <w:sz w:val="26"/>
                <w:szCs w:val="26"/>
              </w:rPr>
            </w:pPr>
            <w:r w:rsidRPr="00B616DD">
              <w:rPr>
                <w:rFonts w:ascii="Times New Roman" w:hAnsi="Times New Roman" w:cs="Times New Roman"/>
                <w:sz w:val="26"/>
                <w:szCs w:val="26"/>
              </w:rPr>
              <w:t>Показатель</w:t>
            </w:r>
          </w:p>
        </w:tc>
        <w:tc>
          <w:tcPr>
            <w:tcW w:w="1020" w:type="dxa"/>
          </w:tcPr>
          <w:p w:rsidR="00681B07" w:rsidRPr="00B616DD" w:rsidRDefault="00681B07" w:rsidP="00594FBE">
            <w:pPr>
              <w:rPr>
                <w:rFonts w:ascii="Times New Roman" w:hAnsi="Times New Roman" w:cs="Times New Roman"/>
                <w:sz w:val="26"/>
                <w:szCs w:val="26"/>
              </w:rPr>
            </w:pPr>
            <w:r w:rsidRPr="00B616DD">
              <w:rPr>
                <w:rFonts w:ascii="Times New Roman" w:hAnsi="Times New Roman" w:cs="Times New Roman"/>
                <w:sz w:val="26"/>
                <w:szCs w:val="26"/>
              </w:rPr>
              <w:t>2015 г.</w:t>
            </w:r>
          </w:p>
        </w:tc>
        <w:tc>
          <w:tcPr>
            <w:tcW w:w="1270" w:type="dxa"/>
          </w:tcPr>
          <w:p w:rsidR="00681B07" w:rsidRPr="00B616DD" w:rsidRDefault="00681B07" w:rsidP="00594FBE">
            <w:pPr>
              <w:rPr>
                <w:rFonts w:ascii="Times New Roman" w:hAnsi="Times New Roman" w:cs="Times New Roman"/>
                <w:sz w:val="26"/>
                <w:szCs w:val="26"/>
              </w:rPr>
            </w:pPr>
            <w:r w:rsidRPr="00B616DD">
              <w:rPr>
                <w:rFonts w:ascii="Times New Roman" w:hAnsi="Times New Roman" w:cs="Times New Roman"/>
                <w:sz w:val="26"/>
                <w:szCs w:val="26"/>
              </w:rPr>
              <w:t>2016 г.</w:t>
            </w:r>
          </w:p>
        </w:tc>
        <w:tc>
          <w:tcPr>
            <w:tcW w:w="1270" w:type="dxa"/>
          </w:tcPr>
          <w:p w:rsidR="00681B07" w:rsidRPr="00B616DD" w:rsidRDefault="00681B07" w:rsidP="00594FBE">
            <w:pPr>
              <w:rPr>
                <w:rFonts w:ascii="Times New Roman" w:hAnsi="Times New Roman" w:cs="Times New Roman"/>
                <w:sz w:val="26"/>
                <w:szCs w:val="26"/>
              </w:rPr>
            </w:pPr>
            <w:r w:rsidRPr="00B616DD">
              <w:rPr>
                <w:rFonts w:ascii="Times New Roman" w:hAnsi="Times New Roman" w:cs="Times New Roman"/>
                <w:sz w:val="26"/>
                <w:szCs w:val="26"/>
              </w:rPr>
              <w:t>2017 г.</w:t>
            </w:r>
          </w:p>
        </w:tc>
        <w:tc>
          <w:tcPr>
            <w:tcW w:w="1270" w:type="dxa"/>
          </w:tcPr>
          <w:p w:rsidR="00681B07" w:rsidRPr="00B616DD" w:rsidRDefault="00681B07" w:rsidP="00594FBE">
            <w:pPr>
              <w:rPr>
                <w:rFonts w:ascii="Times New Roman" w:hAnsi="Times New Roman" w:cs="Times New Roman"/>
                <w:sz w:val="26"/>
                <w:szCs w:val="26"/>
              </w:rPr>
            </w:pPr>
            <w:r w:rsidRPr="00B616DD">
              <w:rPr>
                <w:rFonts w:ascii="Times New Roman" w:hAnsi="Times New Roman" w:cs="Times New Roman"/>
                <w:sz w:val="26"/>
                <w:szCs w:val="26"/>
              </w:rPr>
              <w:t>2018 г.</w:t>
            </w:r>
          </w:p>
        </w:tc>
      </w:tr>
      <w:tr w:rsidR="00681B07" w:rsidRPr="00B616DD">
        <w:trPr>
          <w:trHeight w:val="543"/>
          <w:jc w:val="center"/>
        </w:trPr>
        <w:tc>
          <w:tcPr>
            <w:tcW w:w="4549" w:type="dxa"/>
            <w:vAlign w:val="center"/>
          </w:tcPr>
          <w:p w:rsidR="00681B07" w:rsidRPr="00B616DD" w:rsidRDefault="00681B07" w:rsidP="00797FE1">
            <w:pPr>
              <w:jc w:val="left"/>
              <w:rPr>
                <w:rFonts w:ascii="Times New Roman" w:hAnsi="Times New Roman" w:cs="Times New Roman"/>
                <w:sz w:val="26"/>
                <w:szCs w:val="26"/>
              </w:rPr>
            </w:pPr>
            <w:r w:rsidRPr="00B616DD">
              <w:rPr>
                <w:rFonts w:ascii="Times New Roman" w:hAnsi="Times New Roman" w:cs="Times New Roman"/>
                <w:sz w:val="26"/>
                <w:szCs w:val="26"/>
              </w:rPr>
              <w:t>Количество рабочих мест, всего</w:t>
            </w:r>
          </w:p>
        </w:tc>
        <w:tc>
          <w:tcPr>
            <w:tcW w:w="1020" w:type="dxa"/>
            <w:vAlign w:val="center"/>
          </w:tcPr>
          <w:p w:rsidR="00681B07" w:rsidRPr="00B616DD" w:rsidRDefault="00681B07" w:rsidP="00797FE1">
            <w:pPr>
              <w:rPr>
                <w:rFonts w:ascii="Times New Roman" w:hAnsi="Times New Roman" w:cs="Times New Roman"/>
                <w:sz w:val="26"/>
                <w:szCs w:val="26"/>
              </w:rPr>
            </w:pPr>
            <w:r w:rsidRPr="00B616DD">
              <w:rPr>
                <w:rFonts w:ascii="Times New Roman" w:hAnsi="Times New Roman" w:cs="Times New Roman"/>
                <w:sz w:val="26"/>
                <w:szCs w:val="26"/>
              </w:rPr>
              <w:t>2 267 411</w:t>
            </w:r>
          </w:p>
        </w:tc>
        <w:tc>
          <w:tcPr>
            <w:tcW w:w="1270" w:type="dxa"/>
            <w:vAlign w:val="center"/>
          </w:tcPr>
          <w:p w:rsidR="00681B07" w:rsidRPr="00B616DD" w:rsidRDefault="00681B07" w:rsidP="00797FE1">
            <w:pPr>
              <w:rPr>
                <w:rFonts w:ascii="Times New Roman" w:hAnsi="Times New Roman" w:cs="Times New Roman"/>
                <w:sz w:val="26"/>
                <w:szCs w:val="26"/>
              </w:rPr>
            </w:pPr>
            <w:r w:rsidRPr="00B616DD">
              <w:rPr>
                <w:rFonts w:ascii="Times New Roman" w:hAnsi="Times New Roman" w:cs="Times New Roman"/>
                <w:sz w:val="26"/>
                <w:szCs w:val="26"/>
              </w:rPr>
              <w:t>2 292 260</w:t>
            </w:r>
          </w:p>
        </w:tc>
        <w:tc>
          <w:tcPr>
            <w:tcW w:w="1270" w:type="dxa"/>
            <w:vAlign w:val="center"/>
          </w:tcPr>
          <w:p w:rsidR="00681B07" w:rsidRPr="00B616DD" w:rsidRDefault="00681B07" w:rsidP="0016051F">
            <w:pPr>
              <w:rPr>
                <w:rFonts w:ascii="Times New Roman" w:hAnsi="Times New Roman" w:cs="Times New Roman"/>
                <w:sz w:val="26"/>
                <w:szCs w:val="26"/>
              </w:rPr>
            </w:pPr>
            <w:r w:rsidRPr="00B616DD">
              <w:rPr>
                <w:rFonts w:ascii="Times New Roman" w:hAnsi="Times New Roman" w:cs="Times New Roman"/>
                <w:sz w:val="26"/>
                <w:szCs w:val="26"/>
              </w:rPr>
              <w:t>2 182 706</w:t>
            </w:r>
          </w:p>
        </w:tc>
        <w:tc>
          <w:tcPr>
            <w:tcW w:w="1270" w:type="dxa"/>
            <w:vAlign w:val="center"/>
          </w:tcPr>
          <w:p w:rsidR="00681B07" w:rsidRPr="00B616DD" w:rsidRDefault="00681B07" w:rsidP="0016051F">
            <w:pPr>
              <w:rPr>
                <w:rFonts w:ascii="Times New Roman" w:hAnsi="Times New Roman" w:cs="Times New Roman"/>
                <w:sz w:val="26"/>
                <w:szCs w:val="26"/>
              </w:rPr>
            </w:pPr>
            <w:r w:rsidRPr="00B616DD">
              <w:rPr>
                <w:rFonts w:ascii="Times New Roman" w:hAnsi="Times New Roman" w:cs="Times New Roman"/>
                <w:sz w:val="26"/>
                <w:szCs w:val="26"/>
              </w:rPr>
              <w:t>2 120 968</w:t>
            </w:r>
          </w:p>
        </w:tc>
      </w:tr>
      <w:tr w:rsidR="00681B07" w:rsidRPr="00B616DD">
        <w:trPr>
          <w:jc w:val="center"/>
        </w:trPr>
        <w:tc>
          <w:tcPr>
            <w:tcW w:w="4549" w:type="dxa"/>
            <w:vAlign w:val="center"/>
          </w:tcPr>
          <w:p w:rsidR="00681B07" w:rsidRPr="00B616DD" w:rsidRDefault="00681B07" w:rsidP="00797FE1">
            <w:pPr>
              <w:jc w:val="left"/>
              <w:rPr>
                <w:rFonts w:ascii="Times New Roman" w:hAnsi="Times New Roman" w:cs="Times New Roman"/>
                <w:sz w:val="26"/>
                <w:szCs w:val="26"/>
              </w:rPr>
            </w:pPr>
            <w:r w:rsidRPr="00B616DD">
              <w:rPr>
                <w:rFonts w:ascii="Times New Roman" w:hAnsi="Times New Roman" w:cs="Times New Roman"/>
                <w:sz w:val="26"/>
                <w:szCs w:val="26"/>
              </w:rPr>
              <w:t>Количество рабочих мест с вредными и (или) опасными условиями труда</w:t>
            </w:r>
          </w:p>
        </w:tc>
        <w:tc>
          <w:tcPr>
            <w:tcW w:w="1020" w:type="dxa"/>
            <w:vAlign w:val="center"/>
          </w:tcPr>
          <w:p w:rsidR="00681B07" w:rsidRPr="00B616DD" w:rsidRDefault="00681B07" w:rsidP="00797FE1">
            <w:pPr>
              <w:rPr>
                <w:rFonts w:ascii="Times New Roman" w:hAnsi="Times New Roman" w:cs="Times New Roman"/>
                <w:sz w:val="26"/>
                <w:szCs w:val="26"/>
              </w:rPr>
            </w:pPr>
            <w:r w:rsidRPr="00B616DD">
              <w:rPr>
                <w:rFonts w:ascii="Times New Roman" w:hAnsi="Times New Roman" w:cs="Times New Roman"/>
                <w:sz w:val="26"/>
                <w:szCs w:val="26"/>
              </w:rPr>
              <w:t>683 783</w:t>
            </w:r>
          </w:p>
        </w:tc>
        <w:tc>
          <w:tcPr>
            <w:tcW w:w="1270" w:type="dxa"/>
            <w:vAlign w:val="center"/>
          </w:tcPr>
          <w:p w:rsidR="00681B07" w:rsidRPr="00B616DD" w:rsidRDefault="00681B07" w:rsidP="00797FE1">
            <w:pPr>
              <w:rPr>
                <w:rFonts w:ascii="Times New Roman" w:hAnsi="Times New Roman" w:cs="Times New Roman"/>
                <w:sz w:val="26"/>
                <w:szCs w:val="26"/>
              </w:rPr>
            </w:pPr>
            <w:r w:rsidRPr="00B616DD">
              <w:rPr>
                <w:rFonts w:ascii="Times New Roman" w:hAnsi="Times New Roman" w:cs="Times New Roman"/>
                <w:sz w:val="26"/>
                <w:szCs w:val="26"/>
              </w:rPr>
              <w:t>656 035</w:t>
            </w:r>
          </w:p>
        </w:tc>
        <w:tc>
          <w:tcPr>
            <w:tcW w:w="1270" w:type="dxa"/>
            <w:vAlign w:val="center"/>
          </w:tcPr>
          <w:p w:rsidR="00681B07" w:rsidRPr="00B616DD" w:rsidRDefault="00681B07" w:rsidP="0016051F">
            <w:pPr>
              <w:rPr>
                <w:rFonts w:ascii="Times New Roman" w:hAnsi="Times New Roman" w:cs="Times New Roman"/>
                <w:sz w:val="26"/>
                <w:szCs w:val="26"/>
              </w:rPr>
            </w:pPr>
            <w:r w:rsidRPr="00B616DD">
              <w:rPr>
                <w:rFonts w:ascii="Times New Roman" w:hAnsi="Times New Roman" w:cs="Times New Roman"/>
                <w:sz w:val="26"/>
                <w:szCs w:val="26"/>
              </w:rPr>
              <w:t>607 831</w:t>
            </w:r>
          </w:p>
        </w:tc>
        <w:tc>
          <w:tcPr>
            <w:tcW w:w="1270" w:type="dxa"/>
            <w:vAlign w:val="center"/>
          </w:tcPr>
          <w:p w:rsidR="00681B07" w:rsidRPr="00B616DD" w:rsidRDefault="00681B07" w:rsidP="0016051F">
            <w:pPr>
              <w:rPr>
                <w:rFonts w:ascii="Times New Roman" w:hAnsi="Times New Roman" w:cs="Times New Roman"/>
                <w:sz w:val="26"/>
                <w:szCs w:val="26"/>
              </w:rPr>
            </w:pPr>
            <w:r w:rsidRPr="00B616DD">
              <w:rPr>
                <w:rFonts w:ascii="Times New Roman" w:hAnsi="Times New Roman" w:cs="Times New Roman"/>
                <w:sz w:val="26"/>
                <w:szCs w:val="26"/>
              </w:rPr>
              <w:t>547 112</w:t>
            </w:r>
          </w:p>
        </w:tc>
      </w:tr>
      <w:tr w:rsidR="00681B07" w:rsidRPr="00B616DD">
        <w:trPr>
          <w:jc w:val="center"/>
        </w:trPr>
        <w:tc>
          <w:tcPr>
            <w:tcW w:w="4549" w:type="dxa"/>
            <w:vAlign w:val="center"/>
          </w:tcPr>
          <w:p w:rsidR="00681B07" w:rsidRPr="00B616DD" w:rsidRDefault="00681B07" w:rsidP="00EC2662">
            <w:pPr>
              <w:jc w:val="left"/>
              <w:rPr>
                <w:rFonts w:ascii="Times New Roman" w:hAnsi="Times New Roman" w:cs="Times New Roman"/>
                <w:sz w:val="26"/>
                <w:szCs w:val="26"/>
              </w:rPr>
            </w:pPr>
            <w:r>
              <w:rPr>
                <w:rFonts w:ascii="Times New Roman" w:hAnsi="Times New Roman" w:cs="Times New Roman"/>
                <w:sz w:val="26"/>
                <w:szCs w:val="26"/>
              </w:rPr>
              <w:t>Удельный вес от их общего количества, %</w:t>
            </w:r>
          </w:p>
        </w:tc>
        <w:tc>
          <w:tcPr>
            <w:tcW w:w="1020" w:type="dxa"/>
            <w:vAlign w:val="center"/>
          </w:tcPr>
          <w:p w:rsidR="00681B07" w:rsidRPr="00B616DD" w:rsidRDefault="00681B07" w:rsidP="00797FE1">
            <w:pPr>
              <w:rPr>
                <w:rFonts w:ascii="Times New Roman" w:hAnsi="Times New Roman" w:cs="Times New Roman"/>
                <w:sz w:val="26"/>
                <w:szCs w:val="26"/>
              </w:rPr>
            </w:pPr>
            <w:r w:rsidRPr="00B616DD">
              <w:rPr>
                <w:rFonts w:ascii="Times New Roman" w:hAnsi="Times New Roman" w:cs="Times New Roman"/>
                <w:sz w:val="26"/>
                <w:szCs w:val="26"/>
              </w:rPr>
              <w:t>30,16</w:t>
            </w:r>
          </w:p>
        </w:tc>
        <w:tc>
          <w:tcPr>
            <w:tcW w:w="1270" w:type="dxa"/>
            <w:vAlign w:val="center"/>
          </w:tcPr>
          <w:p w:rsidR="00681B07" w:rsidRPr="00B616DD" w:rsidRDefault="00681B07" w:rsidP="00797FE1">
            <w:pPr>
              <w:rPr>
                <w:rFonts w:ascii="Times New Roman" w:hAnsi="Times New Roman" w:cs="Times New Roman"/>
                <w:sz w:val="26"/>
                <w:szCs w:val="26"/>
              </w:rPr>
            </w:pPr>
            <w:r w:rsidRPr="00B616DD">
              <w:rPr>
                <w:rFonts w:ascii="Times New Roman" w:hAnsi="Times New Roman" w:cs="Times New Roman"/>
                <w:sz w:val="26"/>
                <w:szCs w:val="26"/>
              </w:rPr>
              <w:t>28,95</w:t>
            </w:r>
          </w:p>
        </w:tc>
        <w:tc>
          <w:tcPr>
            <w:tcW w:w="1270" w:type="dxa"/>
            <w:vAlign w:val="center"/>
          </w:tcPr>
          <w:p w:rsidR="00681B07" w:rsidRPr="00B616DD" w:rsidRDefault="00681B07" w:rsidP="0016051F">
            <w:pPr>
              <w:rPr>
                <w:rFonts w:ascii="Times New Roman" w:hAnsi="Times New Roman" w:cs="Times New Roman"/>
                <w:sz w:val="26"/>
                <w:szCs w:val="26"/>
              </w:rPr>
            </w:pPr>
            <w:r w:rsidRPr="00B616DD">
              <w:rPr>
                <w:rFonts w:ascii="Times New Roman" w:hAnsi="Times New Roman" w:cs="Times New Roman"/>
                <w:sz w:val="26"/>
                <w:szCs w:val="26"/>
              </w:rPr>
              <w:t>27,85</w:t>
            </w:r>
          </w:p>
        </w:tc>
        <w:tc>
          <w:tcPr>
            <w:tcW w:w="1270" w:type="dxa"/>
            <w:vAlign w:val="center"/>
          </w:tcPr>
          <w:p w:rsidR="00681B07" w:rsidRPr="00B616DD" w:rsidRDefault="00681B07" w:rsidP="0016051F">
            <w:pPr>
              <w:rPr>
                <w:rFonts w:ascii="Times New Roman" w:hAnsi="Times New Roman" w:cs="Times New Roman"/>
                <w:sz w:val="26"/>
                <w:szCs w:val="26"/>
              </w:rPr>
            </w:pPr>
            <w:r w:rsidRPr="00B616DD">
              <w:rPr>
                <w:rFonts w:ascii="Times New Roman" w:hAnsi="Times New Roman" w:cs="Times New Roman"/>
                <w:sz w:val="26"/>
                <w:szCs w:val="26"/>
              </w:rPr>
              <w:t>25,80</w:t>
            </w:r>
          </w:p>
        </w:tc>
      </w:tr>
    </w:tbl>
    <w:p w:rsidR="00681B07" w:rsidRPr="00B616DD" w:rsidRDefault="00681B07" w:rsidP="003F7226">
      <w:pPr>
        <w:ind w:firstLine="709"/>
        <w:jc w:val="both"/>
        <w:rPr>
          <w:rFonts w:ascii="Times New Roman" w:hAnsi="Times New Roman" w:cs="Times New Roman"/>
          <w:sz w:val="30"/>
          <w:szCs w:val="30"/>
        </w:rPr>
      </w:pPr>
    </w:p>
    <w:p w:rsidR="00681B07" w:rsidRDefault="00681B07" w:rsidP="0075406B">
      <w:pPr>
        <w:suppressAutoHyphens/>
        <w:ind w:firstLine="708"/>
        <w:jc w:val="both"/>
        <w:rPr>
          <w:rFonts w:ascii="Times New Roman" w:hAnsi="Times New Roman" w:cs="Times New Roman"/>
          <w:sz w:val="30"/>
          <w:szCs w:val="30"/>
        </w:rPr>
      </w:pPr>
      <w:r w:rsidRPr="00B616DD">
        <w:rPr>
          <w:rFonts w:ascii="Times New Roman" w:hAnsi="Times New Roman" w:cs="Times New Roman"/>
          <w:sz w:val="30"/>
          <w:szCs w:val="30"/>
        </w:rPr>
        <w:t>Наибольшее количество рабочих мест с вредными и (или) опасными условиями труда по отношению к общему числу таких рабочих мест в организациях республики на конец 2018 года наблюдается в организациях, подчиненных Минпрому</w:t>
      </w:r>
      <w:r>
        <w:rPr>
          <w:rFonts w:ascii="Times New Roman" w:hAnsi="Times New Roman" w:cs="Times New Roman"/>
          <w:sz w:val="30"/>
          <w:szCs w:val="30"/>
        </w:rPr>
        <w:t xml:space="preserve"> (20%)</w:t>
      </w:r>
      <w:r w:rsidRPr="00B616DD">
        <w:rPr>
          <w:rFonts w:ascii="Times New Roman" w:hAnsi="Times New Roman" w:cs="Times New Roman"/>
          <w:sz w:val="30"/>
          <w:szCs w:val="30"/>
        </w:rPr>
        <w:t>, Минэнерго</w:t>
      </w:r>
      <w:r>
        <w:rPr>
          <w:rFonts w:ascii="Times New Roman" w:hAnsi="Times New Roman" w:cs="Times New Roman"/>
          <w:sz w:val="30"/>
          <w:szCs w:val="30"/>
        </w:rPr>
        <w:t xml:space="preserve"> (13,9%)</w:t>
      </w:r>
      <w:r w:rsidRPr="00B616DD">
        <w:rPr>
          <w:rFonts w:ascii="Times New Roman" w:hAnsi="Times New Roman" w:cs="Times New Roman"/>
          <w:sz w:val="30"/>
          <w:szCs w:val="30"/>
        </w:rPr>
        <w:t>, концерну «Белнефтехим»</w:t>
      </w:r>
      <w:r>
        <w:rPr>
          <w:rFonts w:ascii="Times New Roman" w:hAnsi="Times New Roman" w:cs="Times New Roman"/>
          <w:sz w:val="30"/>
          <w:szCs w:val="30"/>
        </w:rPr>
        <w:t xml:space="preserve"> (11,0%)</w:t>
      </w:r>
      <w:r w:rsidRPr="00B616DD">
        <w:rPr>
          <w:rFonts w:ascii="Times New Roman" w:hAnsi="Times New Roman" w:cs="Times New Roman"/>
          <w:sz w:val="30"/>
          <w:szCs w:val="30"/>
        </w:rPr>
        <w:t>, Минтрансу</w:t>
      </w:r>
      <w:r>
        <w:rPr>
          <w:rFonts w:ascii="Times New Roman" w:hAnsi="Times New Roman" w:cs="Times New Roman"/>
          <w:sz w:val="30"/>
          <w:szCs w:val="30"/>
        </w:rPr>
        <w:t xml:space="preserve"> (10,9%)</w:t>
      </w:r>
      <w:r w:rsidRPr="00B616DD">
        <w:rPr>
          <w:rFonts w:ascii="Times New Roman" w:hAnsi="Times New Roman" w:cs="Times New Roman"/>
          <w:sz w:val="30"/>
          <w:szCs w:val="30"/>
        </w:rPr>
        <w:t xml:space="preserve">, </w:t>
      </w:r>
      <w:r>
        <w:rPr>
          <w:rFonts w:ascii="Times New Roman" w:hAnsi="Times New Roman" w:cs="Times New Roman"/>
          <w:sz w:val="30"/>
          <w:szCs w:val="30"/>
        </w:rPr>
        <w:t>Минстройархитектуры (9,8%), Минлесхозу (6,8%)</w:t>
      </w:r>
      <w:r w:rsidRPr="00B616DD">
        <w:rPr>
          <w:rFonts w:ascii="Times New Roman" w:hAnsi="Times New Roman" w:cs="Times New Roman"/>
          <w:sz w:val="30"/>
          <w:szCs w:val="30"/>
        </w:rPr>
        <w:t>.</w:t>
      </w:r>
    </w:p>
    <w:p w:rsidR="00681B07" w:rsidRPr="00B616DD" w:rsidRDefault="00681B07" w:rsidP="00125BE8">
      <w:pPr>
        <w:suppressAutoHyphens/>
        <w:ind w:firstLine="709"/>
        <w:jc w:val="both"/>
        <w:rPr>
          <w:rFonts w:ascii="Times New Roman" w:hAnsi="Times New Roman" w:cs="Times New Roman"/>
          <w:sz w:val="30"/>
          <w:szCs w:val="30"/>
        </w:rPr>
      </w:pPr>
      <w:r w:rsidRPr="009C17B8">
        <w:rPr>
          <w:rFonts w:ascii="Times New Roman" w:hAnsi="Times New Roman" w:cs="Times New Roman"/>
          <w:sz w:val="30"/>
          <w:szCs w:val="30"/>
        </w:rPr>
        <w:t xml:space="preserve">Численность работников, пользующихся компенсациями по </w:t>
      </w:r>
      <w:r w:rsidRPr="009C17B8">
        <w:rPr>
          <w:rFonts w:ascii="Times New Roman" w:hAnsi="Times New Roman" w:cs="Times New Roman"/>
          <w:spacing w:val="-6"/>
          <w:sz w:val="30"/>
          <w:szCs w:val="30"/>
        </w:rPr>
        <w:t>условиям труда, на конец2018 года составила 776 390 (на конец 2017 года –</w:t>
      </w:r>
      <w:r w:rsidRPr="009C17B8">
        <w:rPr>
          <w:rFonts w:ascii="Times New Roman" w:hAnsi="Times New Roman" w:cs="Times New Roman"/>
          <w:sz w:val="30"/>
          <w:szCs w:val="30"/>
        </w:rPr>
        <w:t xml:space="preserve"> 832 174). В 2018 году по сравнению с 2017 годом численность работников, которые пользуются правом на пенсию по возрасту с особыми условиями труда по Списку № 1 и Списку № 2,уменьшилась на 9948 и составила 132 803 человека.</w:t>
      </w:r>
    </w:p>
    <w:p w:rsidR="00681B07" w:rsidRDefault="00681B07" w:rsidP="00280BC1">
      <w:pPr>
        <w:suppressAutoHyphens/>
        <w:ind w:firstLine="709"/>
        <w:jc w:val="both"/>
        <w:rPr>
          <w:rFonts w:ascii="Times New Roman" w:hAnsi="Times New Roman" w:cs="Times New Roman"/>
          <w:sz w:val="30"/>
          <w:szCs w:val="30"/>
        </w:rPr>
      </w:pPr>
      <w:r w:rsidRPr="00B616DD">
        <w:rPr>
          <w:rFonts w:ascii="Times New Roman" w:hAnsi="Times New Roman" w:cs="Times New Roman"/>
          <w:sz w:val="30"/>
          <w:szCs w:val="30"/>
        </w:rPr>
        <w:t>Наибольший удельный вес рабочих мест с вредными и (или) опасными условиями труда к общему числу рабочих мест отмечается в организациях, подчиненных концерну «Белнефтехим», Минстройархитектуры и концерну «Беллесбумпром», Минлесхозу, в которых около половины работников заняты в неблагоприятных условиях труда.</w:t>
      </w:r>
    </w:p>
    <w:p w:rsidR="00681B07" w:rsidRPr="00B616DD" w:rsidRDefault="00681B07" w:rsidP="008C726A">
      <w:pPr>
        <w:ind w:firstLine="720"/>
        <w:jc w:val="both"/>
        <w:rPr>
          <w:rFonts w:ascii="Times New Roman" w:hAnsi="Times New Roman" w:cs="Times New Roman"/>
          <w:sz w:val="30"/>
          <w:szCs w:val="30"/>
        </w:rPr>
      </w:pPr>
      <w:r w:rsidRPr="00B616DD">
        <w:rPr>
          <w:rFonts w:ascii="Times New Roman" w:hAnsi="Times New Roman" w:cs="Times New Roman"/>
          <w:sz w:val="30"/>
          <w:szCs w:val="30"/>
        </w:rPr>
        <w:t>В 2018 году в республике по данным Минздрава зарегистрировано 72 случая впервые выявленных профессиональных заболеваний (в 2017</w:t>
      </w:r>
      <w:r>
        <w:rPr>
          <w:rFonts w:ascii="Times New Roman" w:hAnsi="Times New Roman" w:cs="Times New Roman"/>
          <w:sz w:val="30"/>
          <w:szCs w:val="30"/>
          <w:lang w:val="en-US"/>
        </w:rPr>
        <w:t> </w:t>
      </w:r>
      <w:r w:rsidRPr="00B616DD">
        <w:rPr>
          <w:rFonts w:ascii="Times New Roman" w:hAnsi="Times New Roman" w:cs="Times New Roman"/>
          <w:sz w:val="30"/>
          <w:szCs w:val="30"/>
        </w:rPr>
        <w:t>году – 84). Среди заболевших 60 мужчин и 12 женщин (в 2017 – 66 и 18). Показатель профессиональной заболеваемости на 10 тыс. работающих в отчетном периоде составил 0,19 (в 2017 году – 0,25).</w:t>
      </w:r>
    </w:p>
    <w:p w:rsidR="00681B07" w:rsidRDefault="00681B07" w:rsidP="00280BC1">
      <w:pPr>
        <w:suppressAutoHyphens/>
        <w:ind w:firstLine="709"/>
        <w:jc w:val="both"/>
        <w:rPr>
          <w:rFonts w:ascii="Times New Roman" w:hAnsi="Times New Roman" w:cs="Times New Roman"/>
          <w:sz w:val="30"/>
          <w:szCs w:val="30"/>
        </w:rPr>
      </w:pPr>
    </w:p>
    <w:p w:rsidR="00681B07" w:rsidRPr="00B616DD" w:rsidRDefault="00681B07" w:rsidP="00A80BCD">
      <w:pPr>
        <w:suppressAutoHyphens/>
        <w:jc w:val="both"/>
        <w:rPr>
          <w:rFonts w:ascii="Times New Roman" w:hAnsi="Times New Roman" w:cs="Times New Roman"/>
          <w:sz w:val="30"/>
          <w:szCs w:val="30"/>
        </w:rPr>
      </w:pPr>
      <w:r w:rsidRPr="005B7514">
        <w:rPr>
          <w:rFonts w:ascii="Times New Roman" w:hAnsi="Times New Roman" w:cs="Times New Roman"/>
          <w:noProof/>
          <w:sz w:val="30"/>
          <w:szCs w:val="30"/>
          <w:lang w:eastAsia="ru-RU"/>
        </w:rPr>
        <w:object w:dxaOrig="9726" w:dyaOrig="5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86pt;height:276pt;visibility:visible" o:ole="">
            <v:imagedata r:id="rId7" o:title="" cropbottom="-48f"/>
            <o:lock v:ext="edit" aspectratio="f"/>
          </v:shape>
          <o:OLEObject Type="Embed" ProgID="Excel.Chart.8" ShapeID="Диаграмма 3" DrawAspect="Content" ObjectID="_1617608078" r:id="rId8"/>
        </w:object>
      </w:r>
    </w:p>
    <w:p w:rsidR="00681B07" w:rsidRPr="00B616DD" w:rsidRDefault="00681B07" w:rsidP="008C726A">
      <w:pPr>
        <w:suppressAutoHyphens/>
        <w:spacing w:after="240"/>
        <w:rPr>
          <w:rFonts w:ascii="Times New Roman" w:hAnsi="Times New Roman" w:cs="Times New Roman"/>
          <w:i/>
          <w:iCs/>
          <w:sz w:val="26"/>
          <w:szCs w:val="26"/>
        </w:rPr>
      </w:pPr>
      <w:r w:rsidRPr="00B616DD">
        <w:rPr>
          <w:rFonts w:ascii="Times New Roman" w:hAnsi="Times New Roman" w:cs="Times New Roman"/>
          <w:i/>
          <w:iCs/>
          <w:sz w:val="26"/>
          <w:szCs w:val="26"/>
        </w:rPr>
        <w:t>Удельный вес работников, занятых в неблагоприятных условиях труда, к общему числу работающих (в процентах)</w:t>
      </w:r>
    </w:p>
    <w:p w:rsidR="00681B07" w:rsidRDefault="00681B07" w:rsidP="0002793D">
      <w:pPr>
        <w:ind w:firstLine="720"/>
        <w:jc w:val="both"/>
        <w:rPr>
          <w:rFonts w:ascii="Times New Roman" w:hAnsi="Times New Roman" w:cs="Times New Roman"/>
          <w:sz w:val="30"/>
          <w:szCs w:val="30"/>
        </w:rPr>
      </w:pPr>
      <w:r w:rsidRPr="00B616DD">
        <w:rPr>
          <w:rFonts w:ascii="Times New Roman" w:hAnsi="Times New Roman" w:cs="Times New Roman"/>
          <w:sz w:val="30"/>
          <w:szCs w:val="30"/>
        </w:rPr>
        <w:t>Наибольшее количество профессиональных заболеваний зарегистрировано</w:t>
      </w:r>
      <w:r>
        <w:rPr>
          <w:rFonts w:ascii="Times New Roman" w:hAnsi="Times New Roman" w:cs="Times New Roman"/>
          <w:sz w:val="30"/>
          <w:szCs w:val="30"/>
        </w:rPr>
        <w:t xml:space="preserve"> в г. Минске и Минской области</w:t>
      </w:r>
      <w:r w:rsidRPr="00B616DD">
        <w:rPr>
          <w:rFonts w:ascii="Times New Roman" w:hAnsi="Times New Roman" w:cs="Times New Roman"/>
          <w:sz w:val="30"/>
          <w:szCs w:val="30"/>
        </w:rPr>
        <w:t>.</w:t>
      </w:r>
    </w:p>
    <w:p w:rsidR="00681B07" w:rsidRDefault="00681B07" w:rsidP="0002793D">
      <w:pPr>
        <w:ind w:firstLine="720"/>
        <w:jc w:val="both"/>
        <w:rPr>
          <w:rFonts w:ascii="Times New Roman" w:hAnsi="Times New Roman" w:cs="Times New Roman"/>
          <w:sz w:val="30"/>
          <w:szCs w:val="30"/>
        </w:rPr>
      </w:pPr>
    </w:p>
    <w:p w:rsidR="00681B07" w:rsidRPr="008C726A" w:rsidRDefault="00681B07" w:rsidP="008C726A">
      <w:pPr>
        <w:spacing w:after="240"/>
        <w:jc w:val="right"/>
        <w:rPr>
          <w:rFonts w:ascii="Times New Roman" w:hAnsi="Times New Roman" w:cs="Times New Roman"/>
          <w:sz w:val="30"/>
          <w:szCs w:val="30"/>
        </w:rPr>
      </w:pPr>
      <w:r w:rsidRPr="008C726A">
        <w:rPr>
          <w:rFonts w:ascii="Times New Roman" w:hAnsi="Times New Roman" w:cs="Times New Roman"/>
          <w:sz w:val="30"/>
          <w:szCs w:val="30"/>
        </w:rPr>
        <w:t>Количество случаев зарегистрированных профессиональных заболеваний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242"/>
        <w:gridCol w:w="3243"/>
      </w:tblGrid>
      <w:tr w:rsidR="00681B07" w:rsidRPr="00B616DD">
        <w:tc>
          <w:tcPr>
            <w:tcW w:w="3369" w:type="dxa"/>
          </w:tcPr>
          <w:p w:rsidR="00681B07" w:rsidRPr="00B616DD" w:rsidRDefault="00681B07" w:rsidP="005B7EFD">
            <w:pPr>
              <w:jc w:val="both"/>
              <w:rPr>
                <w:rFonts w:ascii="Times New Roman" w:hAnsi="Times New Roman" w:cs="Times New Roman"/>
                <w:sz w:val="26"/>
                <w:szCs w:val="26"/>
              </w:rPr>
            </w:pPr>
          </w:p>
        </w:tc>
        <w:tc>
          <w:tcPr>
            <w:tcW w:w="3242" w:type="dxa"/>
            <w:vAlign w:val="center"/>
          </w:tcPr>
          <w:p w:rsidR="00681B07" w:rsidRPr="00B616DD" w:rsidRDefault="00681B07" w:rsidP="005B7EFD">
            <w:pPr>
              <w:rPr>
                <w:rFonts w:ascii="Times New Roman" w:hAnsi="Times New Roman" w:cs="Times New Roman"/>
                <w:sz w:val="26"/>
                <w:szCs w:val="26"/>
              </w:rPr>
            </w:pPr>
            <w:r w:rsidRPr="00B616DD">
              <w:rPr>
                <w:rFonts w:ascii="Times New Roman" w:hAnsi="Times New Roman" w:cs="Times New Roman"/>
                <w:sz w:val="26"/>
                <w:szCs w:val="26"/>
              </w:rPr>
              <w:t>2017 г.</w:t>
            </w:r>
          </w:p>
        </w:tc>
        <w:tc>
          <w:tcPr>
            <w:tcW w:w="3243" w:type="dxa"/>
            <w:shd w:val="clear" w:color="auto" w:fill="FFFFFF"/>
            <w:vAlign w:val="center"/>
          </w:tcPr>
          <w:p w:rsidR="00681B07" w:rsidRPr="00B616DD" w:rsidRDefault="00681B07" w:rsidP="004F3DA6">
            <w:pPr>
              <w:rPr>
                <w:rFonts w:ascii="Times New Roman" w:hAnsi="Times New Roman" w:cs="Times New Roman"/>
                <w:sz w:val="26"/>
                <w:szCs w:val="26"/>
              </w:rPr>
            </w:pPr>
            <w:r w:rsidRPr="00B616DD">
              <w:rPr>
                <w:rFonts w:ascii="Times New Roman" w:hAnsi="Times New Roman" w:cs="Times New Roman"/>
                <w:sz w:val="26"/>
                <w:szCs w:val="26"/>
              </w:rPr>
              <w:t>2018 г.</w:t>
            </w:r>
          </w:p>
        </w:tc>
      </w:tr>
      <w:tr w:rsidR="00681B07" w:rsidRPr="00B616DD">
        <w:tc>
          <w:tcPr>
            <w:tcW w:w="3369" w:type="dxa"/>
            <w:vAlign w:val="center"/>
          </w:tcPr>
          <w:p w:rsidR="00681B07" w:rsidRPr="00B616DD" w:rsidRDefault="00681B07" w:rsidP="005B7EFD">
            <w:pPr>
              <w:jc w:val="left"/>
              <w:rPr>
                <w:rFonts w:ascii="Times New Roman" w:hAnsi="Times New Roman" w:cs="Times New Roman"/>
                <w:b/>
                <w:bCs/>
                <w:sz w:val="26"/>
                <w:szCs w:val="26"/>
              </w:rPr>
            </w:pPr>
            <w:r w:rsidRPr="00B616DD">
              <w:rPr>
                <w:rFonts w:ascii="Times New Roman" w:hAnsi="Times New Roman" w:cs="Times New Roman"/>
                <w:b/>
                <w:bCs/>
                <w:sz w:val="26"/>
                <w:szCs w:val="26"/>
              </w:rPr>
              <w:t>Республика Беларусь</w:t>
            </w:r>
          </w:p>
        </w:tc>
        <w:tc>
          <w:tcPr>
            <w:tcW w:w="3242" w:type="dxa"/>
            <w:vAlign w:val="center"/>
          </w:tcPr>
          <w:p w:rsidR="00681B07" w:rsidRPr="00B616DD" w:rsidRDefault="00681B07" w:rsidP="00F77040">
            <w:pPr>
              <w:ind w:right="1433"/>
              <w:jc w:val="right"/>
              <w:rPr>
                <w:rFonts w:ascii="Times New Roman" w:hAnsi="Times New Roman" w:cs="Times New Roman"/>
                <w:b/>
                <w:bCs/>
                <w:sz w:val="26"/>
                <w:szCs w:val="26"/>
              </w:rPr>
            </w:pPr>
            <w:r w:rsidRPr="00B616DD">
              <w:rPr>
                <w:rFonts w:ascii="Times New Roman" w:hAnsi="Times New Roman" w:cs="Times New Roman"/>
                <w:b/>
                <w:bCs/>
                <w:sz w:val="26"/>
                <w:szCs w:val="26"/>
              </w:rPr>
              <w:t>84</w:t>
            </w:r>
          </w:p>
        </w:tc>
        <w:tc>
          <w:tcPr>
            <w:tcW w:w="3243" w:type="dxa"/>
            <w:shd w:val="clear" w:color="auto" w:fill="FFFFFF"/>
            <w:vAlign w:val="center"/>
          </w:tcPr>
          <w:p w:rsidR="00681B07" w:rsidRPr="00B616DD" w:rsidRDefault="00681B07" w:rsidP="00F77040">
            <w:pPr>
              <w:ind w:right="1416"/>
              <w:jc w:val="right"/>
              <w:rPr>
                <w:rFonts w:ascii="Times New Roman" w:hAnsi="Times New Roman" w:cs="Times New Roman"/>
                <w:b/>
                <w:bCs/>
                <w:sz w:val="26"/>
                <w:szCs w:val="26"/>
              </w:rPr>
            </w:pPr>
            <w:r w:rsidRPr="00B616DD">
              <w:rPr>
                <w:rFonts w:ascii="Times New Roman" w:hAnsi="Times New Roman" w:cs="Times New Roman"/>
                <w:b/>
                <w:bCs/>
                <w:sz w:val="26"/>
                <w:szCs w:val="26"/>
              </w:rPr>
              <w:t>72</w:t>
            </w:r>
          </w:p>
        </w:tc>
      </w:tr>
      <w:tr w:rsidR="00681B07" w:rsidRPr="00B616DD">
        <w:tc>
          <w:tcPr>
            <w:tcW w:w="3369" w:type="dxa"/>
            <w:vAlign w:val="center"/>
          </w:tcPr>
          <w:p w:rsidR="00681B07" w:rsidRPr="00B616DD" w:rsidRDefault="00681B07" w:rsidP="004F3DA6">
            <w:pPr>
              <w:ind w:firstLine="284"/>
              <w:jc w:val="left"/>
              <w:rPr>
                <w:rFonts w:ascii="Times New Roman" w:hAnsi="Times New Roman" w:cs="Times New Roman"/>
                <w:sz w:val="26"/>
                <w:szCs w:val="26"/>
              </w:rPr>
            </w:pPr>
            <w:r w:rsidRPr="00B616DD">
              <w:rPr>
                <w:rFonts w:ascii="Times New Roman" w:hAnsi="Times New Roman" w:cs="Times New Roman"/>
                <w:sz w:val="26"/>
                <w:szCs w:val="26"/>
              </w:rPr>
              <w:t xml:space="preserve">Брестская </w:t>
            </w:r>
          </w:p>
        </w:tc>
        <w:tc>
          <w:tcPr>
            <w:tcW w:w="3242" w:type="dxa"/>
            <w:vAlign w:val="center"/>
          </w:tcPr>
          <w:p w:rsidR="00681B07" w:rsidRPr="00B616DD" w:rsidRDefault="00681B07" w:rsidP="00F77040">
            <w:pPr>
              <w:ind w:right="1433"/>
              <w:jc w:val="right"/>
              <w:rPr>
                <w:rFonts w:ascii="Times New Roman" w:hAnsi="Times New Roman" w:cs="Times New Roman"/>
                <w:sz w:val="26"/>
                <w:szCs w:val="26"/>
              </w:rPr>
            </w:pPr>
            <w:r w:rsidRPr="00B616DD">
              <w:rPr>
                <w:rFonts w:ascii="Times New Roman" w:hAnsi="Times New Roman" w:cs="Times New Roman"/>
                <w:sz w:val="26"/>
                <w:szCs w:val="26"/>
              </w:rPr>
              <w:t>1</w:t>
            </w:r>
          </w:p>
        </w:tc>
        <w:tc>
          <w:tcPr>
            <w:tcW w:w="3243" w:type="dxa"/>
            <w:shd w:val="clear" w:color="auto" w:fill="FFFFFF"/>
            <w:vAlign w:val="center"/>
          </w:tcPr>
          <w:p w:rsidR="00681B07" w:rsidRPr="00B616DD" w:rsidRDefault="00681B07" w:rsidP="00F77040">
            <w:pPr>
              <w:ind w:right="1416"/>
              <w:jc w:val="right"/>
              <w:rPr>
                <w:rFonts w:ascii="Times New Roman" w:hAnsi="Times New Roman" w:cs="Times New Roman"/>
                <w:sz w:val="26"/>
                <w:szCs w:val="26"/>
              </w:rPr>
            </w:pPr>
            <w:r w:rsidRPr="00B616DD">
              <w:rPr>
                <w:rFonts w:ascii="Times New Roman" w:hAnsi="Times New Roman" w:cs="Times New Roman"/>
                <w:sz w:val="26"/>
                <w:szCs w:val="26"/>
              </w:rPr>
              <w:t>1</w:t>
            </w:r>
          </w:p>
        </w:tc>
      </w:tr>
      <w:tr w:rsidR="00681B07" w:rsidRPr="00B616DD">
        <w:tc>
          <w:tcPr>
            <w:tcW w:w="3369" w:type="dxa"/>
            <w:vAlign w:val="center"/>
          </w:tcPr>
          <w:p w:rsidR="00681B07" w:rsidRPr="00B616DD" w:rsidRDefault="00681B07" w:rsidP="004F3DA6">
            <w:pPr>
              <w:ind w:firstLine="284"/>
              <w:jc w:val="left"/>
              <w:rPr>
                <w:rFonts w:ascii="Times New Roman" w:hAnsi="Times New Roman" w:cs="Times New Roman"/>
                <w:sz w:val="26"/>
                <w:szCs w:val="26"/>
              </w:rPr>
            </w:pPr>
            <w:r w:rsidRPr="00B616DD">
              <w:rPr>
                <w:rFonts w:ascii="Times New Roman" w:hAnsi="Times New Roman" w:cs="Times New Roman"/>
                <w:sz w:val="26"/>
                <w:szCs w:val="26"/>
              </w:rPr>
              <w:t xml:space="preserve">Витебская </w:t>
            </w:r>
          </w:p>
        </w:tc>
        <w:tc>
          <w:tcPr>
            <w:tcW w:w="3242" w:type="dxa"/>
            <w:vAlign w:val="center"/>
          </w:tcPr>
          <w:p w:rsidR="00681B07" w:rsidRPr="00B616DD" w:rsidRDefault="00681B07" w:rsidP="00F77040">
            <w:pPr>
              <w:ind w:right="1433"/>
              <w:jc w:val="right"/>
              <w:rPr>
                <w:rFonts w:ascii="Times New Roman" w:hAnsi="Times New Roman" w:cs="Times New Roman"/>
                <w:sz w:val="26"/>
                <w:szCs w:val="26"/>
              </w:rPr>
            </w:pPr>
            <w:r w:rsidRPr="00B616DD">
              <w:rPr>
                <w:rFonts w:ascii="Times New Roman" w:hAnsi="Times New Roman" w:cs="Times New Roman"/>
                <w:sz w:val="26"/>
                <w:szCs w:val="26"/>
              </w:rPr>
              <w:t>-</w:t>
            </w:r>
          </w:p>
        </w:tc>
        <w:tc>
          <w:tcPr>
            <w:tcW w:w="3243" w:type="dxa"/>
            <w:shd w:val="clear" w:color="auto" w:fill="FFFFFF"/>
            <w:vAlign w:val="center"/>
          </w:tcPr>
          <w:p w:rsidR="00681B07" w:rsidRPr="00B616DD" w:rsidRDefault="00681B07" w:rsidP="00F77040">
            <w:pPr>
              <w:ind w:right="1416"/>
              <w:jc w:val="right"/>
              <w:rPr>
                <w:rFonts w:ascii="Times New Roman" w:hAnsi="Times New Roman" w:cs="Times New Roman"/>
                <w:sz w:val="26"/>
                <w:szCs w:val="26"/>
              </w:rPr>
            </w:pPr>
            <w:r w:rsidRPr="00B616DD">
              <w:rPr>
                <w:rFonts w:ascii="Times New Roman" w:hAnsi="Times New Roman" w:cs="Times New Roman"/>
                <w:sz w:val="26"/>
                <w:szCs w:val="26"/>
              </w:rPr>
              <w:t>2</w:t>
            </w:r>
          </w:p>
        </w:tc>
      </w:tr>
      <w:tr w:rsidR="00681B07" w:rsidRPr="00B616DD">
        <w:tc>
          <w:tcPr>
            <w:tcW w:w="3369" w:type="dxa"/>
            <w:vAlign w:val="center"/>
          </w:tcPr>
          <w:p w:rsidR="00681B07" w:rsidRPr="00B616DD" w:rsidRDefault="00681B07" w:rsidP="004F3DA6">
            <w:pPr>
              <w:ind w:firstLine="284"/>
              <w:jc w:val="left"/>
              <w:rPr>
                <w:rFonts w:ascii="Times New Roman" w:hAnsi="Times New Roman" w:cs="Times New Roman"/>
                <w:sz w:val="26"/>
                <w:szCs w:val="26"/>
              </w:rPr>
            </w:pPr>
            <w:r w:rsidRPr="00B616DD">
              <w:rPr>
                <w:rFonts w:ascii="Times New Roman" w:hAnsi="Times New Roman" w:cs="Times New Roman"/>
                <w:sz w:val="26"/>
                <w:szCs w:val="26"/>
              </w:rPr>
              <w:t xml:space="preserve">Гомельская </w:t>
            </w:r>
          </w:p>
        </w:tc>
        <w:tc>
          <w:tcPr>
            <w:tcW w:w="3242" w:type="dxa"/>
            <w:vAlign w:val="center"/>
          </w:tcPr>
          <w:p w:rsidR="00681B07" w:rsidRPr="00B616DD" w:rsidRDefault="00681B07" w:rsidP="00F77040">
            <w:pPr>
              <w:ind w:right="1433"/>
              <w:jc w:val="right"/>
              <w:rPr>
                <w:rFonts w:ascii="Times New Roman" w:hAnsi="Times New Roman" w:cs="Times New Roman"/>
                <w:sz w:val="26"/>
                <w:szCs w:val="26"/>
              </w:rPr>
            </w:pPr>
            <w:r w:rsidRPr="00B616DD">
              <w:rPr>
                <w:rFonts w:ascii="Times New Roman" w:hAnsi="Times New Roman" w:cs="Times New Roman"/>
                <w:sz w:val="26"/>
                <w:szCs w:val="26"/>
              </w:rPr>
              <w:t>12</w:t>
            </w:r>
          </w:p>
        </w:tc>
        <w:tc>
          <w:tcPr>
            <w:tcW w:w="3243" w:type="dxa"/>
            <w:shd w:val="clear" w:color="auto" w:fill="FFFFFF"/>
            <w:vAlign w:val="center"/>
          </w:tcPr>
          <w:p w:rsidR="00681B07" w:rsidRPr="00B616DD" w:rsidRDefault="00681B07" w:rsidP="00F77040">
            <w:pPr>
              <w:ind w:right="1416"/>
              <w:jc w:val="right"/>
              <w:rPr>
                <w:rFonts w:ascii="Times New Roman" w:hAnsi="Times New Roman" w:cs="Times New Roman"/>
                <w:sz w:val="26"/>
                <w:szCs w:val="26"/>
              </w:rPr>
            </w:pPr>
            <w:r w:rsidRPr="00B616DD">
              <w:rPr>
                <w:rFonts w:ascii="Times New Roman" w:hAnsi="Times New Roman" w:cs="Times New Roman"/>
                <w:sz w:val="26"/>
                <w:szCs w:val="26"/>
              </w:rPr>
              <w:t>3</w:t>
            </w:r>
          </w:p>
        </w:tc>
      </w:tr>
      <w:tr w:rsidR="00681B07" w:rsidRPr="00B616DD">
        <w:tc>
          <w:tcPr>
            <w:tcW w:w="3369" w:type="dxa"/>
            <w:vAlign w:val="center"/>
          </w:tcPr>
          <w:p w:rsidR="00681B07" w:rsidRPr="00B616DD" w:rsidRDefault="00681B07" w:rsidP="004F3DA6">
            <w:pPr>
              <w:ind w:firstLine="284"/>
              <w:jc w:val="left"/>
              <w:rPr>
                <w:rFonts w:ascii="Times New Roman" w:hAnsi="Times New Roman" w:cs="Times New Roman"/>
                <w:sz w:val="26"/>
                <w:szCs w:val="26"/>
              </w:rPr>
            </w:pPr>
            <w:r w:rsidRPr="00B616DD">
              <w:rPr>
                <w:rFonts w:ascii="Times New Roman" w:hAnsi="Times New Roman" w:cs="Times New Roman"/>
                <w:sz w:val="26"/>
                <w:szCs w:val="26"/>
              </w:rPr>
              <w:t xml:space="preserve">Гродненская </w:t>
            </w:r>
          </w:p>
        </w:tc>
        <w:tc>
          <w:tcPr>
            <w:tcW w:w="3242" w:type="dxa"/>
            <w:vAlign w:val="center"/>
          </w:tcPr>
          <w:p w:rsidR="00681B07" w:rsidRPr="00B616DD" w:rsidRDefault="00681B07" w:rsidP="00F77040">
            <w:pPr>
              <w:ind w:right="1433"/>
              <w:jc w:val="right"/>
              <w:rPr>
                <w:rFonts w:ascii="Times New Roman" w:hAnsi="Times New Roman" w:cs="Times New Roman"/>
                <w:sz w:val="26"/>
                <w:szCs w:val="26"/>
              </w:rPr>
            </w:pPr>
            <w:r w:rsidRPr="00B616DD">
              <w:rPr>
                <w:rFonts w:ascii="Times New Roman" w:hAnsi="Times New Roman" w:cs="Times New Roman"/>
                <w:sz w:val="26"/>
                <w:szCs w:val="26"/>
              </w:rPr>
              <w:t>7</w:t>
            </w:r>
          </w:p>
        </w:tc>
        <w:tc>
          <w:tcPr>
            <w:tcW w:w="3243" w:type="dxa"/>
            <w:shd w:val="clear" w:color="auto" w:fill="FFFFFF"/>
            <w:vAlign w:val="center"/>
          </w:tcPr>
          <w:p w:rsidR="00681B07" w:rsidRPr="00B616DD" w:rsidRDefault="00681B07" w:rsidP="00F77040">
            <w:pPr>
              <w:ind w:right="1416"/>
              <w:jc w:val="right"/>
              <w:rPr>
                <w:rFonts w:ascii="Times New Roman" w:hAnsi="Times New Roman" w:cs="Times New Roman"/>
                <w:sz w:val="26"/>
                <w:szCs w:val="26"/>
              </w:rPr>
            </w:pPr>
            <w:r w:rsidRPr="00B616DD">
              <w:rPr>
                <w:rFonts w:ascii="Times New Roman" w:hAnsi="Times New Roman" w:cs="Times New Roman"/>
                <w:sz w:val="26"/>
                <w:szCs w:val="26"/>
              </w:rPr>
              <w:t>3</w:t>
            </w:r>
          </w:p>
        </w:tc>
      </w:tr>
      <w:tr w:rsidR="00681B07" w:rsidRPr="00B616DD">
        <w:tc>
          <w:tcPr>
            <w:tcW w:w="3369" w:type="dxa"/>
            <w:vAlign w:val="center"/>
          </w:tcPr>
          <w:p w:rsidR="00681B07" w:rsidRPr="00B616DD" w:rsidRDefault="00681B07" w:rsidP="004F3DA6">
            <w:pPr>
              <w:ind w:firstLine="284"/>
              <w:jc w:val="left"/>
              <w:rPr>
                <w:rFonts w:ascii="Times New Roman" w:hAnsi="Times New Roman" w:cs="Times New Roman"/>
                <w:sz w:val="26"/>
                <w:szCs w:val="26"/>
              </w:rPr>
            </w:pPr>
            <w:r w:rsidRPr="00B616DD">
              <w:rPr>
                <w:rFonts w:ascii="Times New Roman" w:hAnsi="Times New Roman" w:cs="Times New Roman"/>
                <w:sz w:val="26"/>
                <w:szCs w:val="26"/>
              </w:rPr>
              <w:t>г. Минск</w:t>
            </w:r>
          </w:p>
        </w:tc>
        <w:tc>
          <w:tcPr>
            <w:tcW w:w="3242" w:type="dxa"/>
            <w:vAlign w:val="center"/>
          </w:tcPr>
          <w:p w:rsidR="00681B07" w:rsidRPr="00B616DD" w:rsidRDefault="00681B07" w:rsidP="00F77040">
            <w:pPr>
              <w:ind w:right="1433"/>
              <w:jc w:val="right"/>
              <w:rPr>
                <w:rFonts w:ascii="Times New Roman" w:hAnsi="Times New Roman" w:cs="Times New Roman"/>
                <w:sz w:val="26"/>
                <w:szCs w:val="26"/>
              </w:rPr>
            </w:pPr>
            <w:r w:rsidRPr="00B616DD">
              <w:rPr>
                <w:rFonts w:ascii="Times New Roman" w:hAnsi="Times New Roman" w:cs="Times New Roman"/>
                <w:sz w:val="26"/>
                <w:szCs w:val="26"/>
              </w:rPr>
              <w:t>43</w:t>
            </w:r>
          </w:p>
        </w:tc>
        <w:tc>
          <w:tcPr>
            <w:tcW w:w="3243" w:type="dxa"/>
            <w:shd w:val="clear" w:color="auto" w:fill="FFFFFF"/>
            <w:vAlign w:val="center"/>
          </w:tcPr>
          <w:p w:rsidR="00681B07" w:rsidRPr="00B616DD" w:rsidRDefault="00681B07" w:rsidP="00F77040">
            <w:pPr>
              <w:ind w:right="1416"/>
              <w:jc w:val="right"/>
              <w:rPr>
                <w:rFonts w:ascii="Times New Roman" w:hAnsi="Times New Roman" w:cs="Times New Roman"/>
                <w:sz w:val="26"/>
                <w:szCs w:val="26"/>
              </w:rPr>
            </w:pPr>
            <w:r w:rsidRPr="00B616DD">
              <w:rPr>
                <w:rFonts w:ascii="Times New Roman" w:hAnsi="Times New Roman" w:cs="Times New Roman"/>
                <w:sz w:val="26"/>
                <w:szCs w:val="26"/>
              </w:rPr>
              <w:t>35</w:t>
            </w:r>
          </w:p>
        </w:tc>
      </w:tr>
      <w:tr w:rsidR="00681B07" w:rsidRPr="00B616DD">
        <w:tc>
          <w:tcPr>
            <w:tcW w:w="3369" w:type="dxa"/>
            <w:vAlign w:val="center"/>
          </w:tcPr>
          <w:p w:rsidR="00681B07" w:rsidRPr="00B616DD" w:rsidRDefault="00681B07" w:rsidP="004F3DA6">
            <w:pPr>
              <w:ind w:firstLine="284"/>
              <w:jc w:val="left"/>
              <w:rPr>
                <w:rFonts w:ascii="Times New Roman" w:hAnsi="Times New Roman" w:cs="Times New Roman"/>
                <w:sz w:val="26"/>
                <w:szCs w:val="26"/>
              </w:rPr>
            </w:pPr>
            <w:r w:rsidRPr="00B616DD">
              <w:rPr>
                <w:rFonts w:ascii="Times New Roman" w:hAnsi="Times New Roman" w:cs="Times New Roman"/>
                <w:sz w:val="26"/>
                <w:szCs w:val="26"/>
              </w:rPr>
              <w:t xml:space="preserve">Минская </w:t>
            </w:r>
          </w:p>
        </w:tc>
        <w:tc>
          <w:tcPr>
            <w:tcW w:w="3242" w:type="dxa"/>
            <w:vAlign w:val="center"/>
          </w:tcPr>
          <w:p w:rsidR="00681B07" w:rsidRPr="00B616DD" w:rsidRDefault="00681B07" w:rsidP="00F77040">
            <w:pPr>
              <w:ind w:right="1433"/>
              <w:jc w:val="right"/>
              <w:rPr>
                <w:rFonts w:ascii="Times New Roman" w:hAnsi="Times New Roman" w:cs="Times New Roman"/>
                <w:sz w:val="26"/>
                <w:szCs w:val="26"/>
              </w:rPr>
            </w:pPr>
            <w:r w:rsidRPr="00B616DD">
              <w:rPr>
                <w:rFonts w:ascii="Times New Roman" w:hAnsi="Times New Roman" w:cs="Times New Roman"/>
                <w:sz w:val="26"/>
                <w:szCs w:val="26"/>
              </w:rPr>
              <w:t>16</w:t>
            </w:r>
          </w:p>
        </w:tc>
        <w:tc>
          <w:tcPr>
            <w:tcW w:w="3243" w:type="dxa"/>
            <w:shd w:val="clear" w:color="auto" w:fill="FFFFFF"/>
            <w:vAlign w:val="center"/>
          </w:tcPr>
          <w:p w:rsidR="00681B07" w:rsidRPr="00B616DD" w:rsidRDefault="00681B07" w:rsidP="00F77040">
            <w:pPr>
              <w:ind w:right="1416"/>
              <w:jc w:val="right"/>
              <w:rPr>
                <w:rFonts w:ascii="Times New Roman" w:hAnsi="Times New Roman" w:cs="Times New Roman"/>
                <w:sz w:val="26"/>
                <w:szCs w:val="26"/>
              </w:rPr>
            </w:pPr>
            <w:r w:rsidRPr="00B616DD">
              <w:rPr>
                <w:rFonts w:ascii="Times New Roman" w:hAnsi="Times New Roman" w:cs="Times New Roman"/>
                <w:sz w:val="26"/>
                <w:szCs w:val="26"/>
              </w:rPr>
              <w:t>18</w:t>
            </w:r>
          </w:p>
        </w:tc>
      </w:tr>
      <w:tr w:rsidR="00681B07" w:rsidRPr="00B616DD">
        <w:tc>
          <w:tcPr>
            <w:tcW w:w="3369" w:type="dxa"/>
            <w:vAlign w:val="center"/>
          </w:tcPr>
          <w:p w:rsidR="00681B07" w:rsidRPr="00B616DD" w:rsidRDefault="00681B07" w:rsidP="004F3DA6">
            <w:pPr>
              <w:ind w:firstLine="284"/>
              <w:jc w:val="left"/>
              <w:rPr>
                <w:rFonts w:ascii="Times New Roman" w:hAnsi="Times New Roman" w:cs="Times New Roman"/>
                <w:sz w:val="26"/>
                <w:szCs w:val="26"/>
              </w:rPr>
            </w:pPr>
            <w:r w:rsidRPr="00B616DD">
              <w:rPr>
                <w:rFonts w:ascii="Times New Roman" w:hAnsi="Times New Roman" w:cs="Times New Roman"/>
                <w:sz w:val="26"/>
                <w:szCs w:val="26"/>
              </w:rPr>
              <w:t xml:space="preserve">Могилевская </w:t>
            </w:r>
          </w:p>
        </w:tc>
        <w:tc>
          <w:tcPr>
            <w:tcW w:w="3242" w:type="dxa"/>
            <w:vAlign w:val="center"/>
          </w:tcPr>
          <w:p w:rsidR="00681B07" w:rsidRPr="00B616DD" w:rsidRDefault="00681B07" w:rsidP="00F77040">
            <w:pPr>
              <w:ind w:right="1433"/>
              <w:jc w:val="right"/>
              <w:rPr>
                <w:rFonts w:ascii="Times New Roman" w:hAnsi="Times New Roman" w:cs="Times New Roman"/>
                <w:sz w:val="26"/>
                <w:szCs w:val="26"/>
              </w:rPr>
            </w:pPr>
            <w:r w:rsidRPr="00B616DD">
              <w:rPr>
                <w:rFonts w:ascii="Times New Roman" w:hAnsi="Times New Roman" w:cs="Times New Roman"/>
                <w:sz w:val="26"/>
                <w:szCs w:val="26"/>
              </w:rPr>
              <w:t>5</w:t>
            </w:r>
          </w:p>
        </w:tc>
        <w:tc>
          <w:tcPr>
            <w:tcW w:w="3243" w:type="dxa"/>
            <w:shd w:val="clear" w:color="auto" w:fill="FFFFFF"/>
            <w:vAlign w:val="center"/>
          </w:tcPr>
          <w:p w:rsidR="00681B07" w:rsidRPr="00B616DD" w:rsidRDefault="00681B07" w:rsidP="00F77040">
            <w:pPr>
              <w:ind w:right="1416"/>
              <w:jc w:val="right"/>
              <w:rPr>
                <w:rFonts w:ascii="Times New Roman" w:hAnsi="Times New Roman" w:cs="Times New Roman"/>
                <w:sz w:val="26"/>
                <w:szCs w:val="26"/>
              </w:rPr>
            </w:pPr>
            <w:r w:rsidRPr="00B616DD">
              <w:rPr>
                <w:rFonts w:ascii="Times New Roman" w:hAnsi="Times New Roman" w:cs="Times New Roman"/>
                <w:sz w:val="26"/>
                <w:szCs w:val="26"/>
              </w:rPr>
              <w:t>10</w:t>
            </w:r>
          </w:p>
        </w:tc>
      </w:tr>
    </w:tbl>
    <w:p w:rsidR="00681B07" w:rsidRPr="00B616DD" w:rsidRDefault="00681B07" w:rsidP="00017084">
      <w:pPr>
        <w:ind w:firstLine="709"/>
        <w:jc w:val="both"/>
        <w:rPr>
          <w:rFonts w:ascii="Times New Roman" w:hAnsi="Times New Roman" w:cs="Times New Roman"/>
          <w:i/>
          <w:iCs/>
          <w:sz w:val="30"/>
          <w:szCs w:val="30"/>
        </w:rPr>
      </w:pPr>
    </w:p>
    <w:p w:rsidR="00681B07" w:rsidRDefault="00681B07" w:rsidP="0002793D">
      <w:pPr>
        <w:ind w:firstLine="709"/>
        <w:jc w:val="both"/>
        <w:rPr>
          <w:rFonts w:ascii="Times New Roman" w:hAnsi="Times New Roman" w:cs="Times New Roman"/>
          <w:spacing w:val="-6"/>
          <w:sz w:val="30"/>
          <w:szCs w:val="30"/>
        </w:rPr>
      </w:pPr>
      <w:r w:rsidRPr="00B616DD">
        <w:rPr>
          <w:rFonts w:ascii="Times New Roman" w:hAnsi="Times New Roman" w:cs="Times New Roman"/>
          <w:spacing w:val="-6"/>
          <w:sz w:val="30"/>
          <w:szCs w:val="30"/>
        </w:rPr>
        <w:t>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w:t>
      </w:r>
      <w:r>
        <w:rPr>
          <w:rFonts w:ascii="Times New Roman" w:hAnsi="Times New Roman" w:cs="Times New Roman"/>
          <w:spacing w:val="-6"/>
          <w:sz w:val="30"/>
          <w:szCs w:val="30"/>
        </w:rPr>
        <w:t>уд и прочих полезных ископаемых.</w:t>
      </w:r>
    </w:p>
    <w:p w:rsidR="00681B07" w:rsidRDefault="00681B07" w:rsidP="00467F9C">
      <w:pPr>
        <w:rPr>
          <w:rFonts w:ascii="Times New Roman" w:hAnsi="Times New Roman" w:cs="Times New Roman"/>
          <w:spacing w:val="-6"/>
          <w:sz w:val="30"/>
          <w:szCs w:val="30"/>
        </w:rPr>
      </w:pPr>
      <w:r w:rsidRPr="00467F9C">
        <w:rPr>
          <w:rFonts w:ascii="Times New Roman" w:hAnsi="Times New Roman" w:cs="Times New Roman"/>
          <w:spacing w:val="-6"/>
          <w:sz w:val="30"/>
          <w:szCs w:val="30"/>
        </w:rPr>
        <w:t xml:space="preserve">Распределение профессиональных заболеваний </w:t>
      </w:r>
    </w:p>
    <w:p w:rsidR="00681B07" w:rsidRPr="00467F9C" w:rsidRDefault="00681B07" w:rsidP="00467F9C">
      <w:pPr>
        <w:spacing w:after="240"/>
        <w:rPr>
          <w:rFonts w:ascii="Times New Roman" w:hAnsi="Times New Roman" w:cs="Times New Roman"/>
          <w:spacing w:val="-6"/>
          <w:sz w:val="30"/>
          <w:szCs w:val="30"/>
        </w:rPr>
      </w:pPr>
      <w:r w:rsidRPr="00467F9C">
        <w:rPr>
          <w:rFonts w:ascii="Times New Roman" w:hAnsi="Times New Roman" w:cs="Times New Roman"/>
          <w:spacing w:val="-6"/>
          <w:sz w:val="30"/>
          <w:szCs w:val="30"/>
        </w:rPr>
        <w:t>по видам экономической деятельности за 2018 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559"/>
      </w:tblGrid>
      <w:tr w:rsidR="00681B07" w:rsidRPr="00B616DD">
        <w:tc>
          <w:tcPr>
            <w:tcW w:w="7905" w:type="dxa"/>
          </w:tcPr>
          <w:p w:rsidR="00681B07" w:rsidRPr="00B616DD" w:rsidRDefault="00681B07" w:rsidP="003D6C03">
            <w:pPr>
              <w:rPr>
                <w:rFonts w:ascii="Times New Roman" w:hAnsi="Times New Roman" w:cs="Times New Roman"/>
                <w:sz w:val="26"/>
                <w:szCs w:val="26"/>
              </w:rPr>
            </w:pPr>
            <w:r w:rsidRPr="00B616DD">
              <w:rPr>
                <w:rFonts w:ascii="Times New Roman" w:hAnsi="Times New Roman" w:cs="Times New Roman"/>
                <w:sz w:val="26"/>
                <w:szCs w:val="26"/>
              </w:rPr>
              <w:t>Наименование вида экономической деятельности по ОКЭД</w:t>
            </w:r>
          </w:p>
        </w:tc>
        <w:tc>
          <w:tcPr>
            <w:tcW w:w="1559" w:type="dxa"/>
          </w:tcPr>
          <w:p w:rsidR="00681B07" w:rsidRPr="00B616DD" w:rsidRDefault="00681B07" w:rsidP="003D6C03">
            <w:pPr>
              <w:rPr>
                <w:rFonts w:ascii="Times New Roman" w:hAnsi="Times New Roman" w:cs="Times New Roman"/>
                <w:sz w:val="26"/>
                <w:szCs w:val="26"/>
              </w:rPr>
            </w:pPr>
            <w:r w:rsidRPr="00B616DD">
              <w:rPr>
                <w:rFonts w:ascii="Times New Roman" w:hAnsi="Times New Roman" w:cs="Times New Roman"/>
                <w:sz w:val="26"/>
                <w:szCs w:val="26"/>
              </w:rPr>
              <w:t>Число случаев</w:t>
            </w:r>
          </w:p>
        </w:tc>
      </w:tr>
      <w:tr w:rsidR="00681B07" w:rsidRPr="00B616DD">
        <w:tc>
          <w:tcPr>
            <w:tcW w:w="7905" w:type="dxa"/>
          </w:tcPr>
          <w:p w:rsidR="00681B07" w:rsidRPr="00B616DD" w:rsidRDefault="00681B07" w:rsidP="00F77040">
            <w:pPr>
              <w:jc w:val="left"/>
              <w:rPr>
                <w:rFonts w:ascii="Times New Roman" w:hAnsi="Times New Roman" w:cs="Times New Roman"/>
                <w:b/>
                <w:bCs/>
                <w:sz w:val="26"/>
                <w:szCs w:val="26"/>
              </w:rPr>
            </w:pPr>
            <w:r w:rsidRPr="00B616DD">
              <w:rPr>
                <w:rFonts w:ascii="Times New Roman" w:hAnsi="Times New Roman" w:cs="Times New Roman"/>
                <w:b/>
                <w:bCs/>
                <w:sz w:val="26"/>
                <w:szCs w:val="26"/>
              </w:rPr>
              <w:t>Всего</w:t>
            </w:r>
          </w:p>
        </w:tc>
        <w:tc>
          <w:tcPr>
            <w:tcW w:w="1559" w:type="dxa"/>
            <w:vAlign w:val="center"/>
          </w:tcPr>
          <w:p w:rsidR="00681B07" w:rsidRPr="00B616DD" w:rsidRDefault="00681B07" w:rsidP="00594FBE">
            <w:pPr>
              <w:ind w:right="-108"/>
              <w:rPr>
                <w:rFonts w:ascii="Times New Roman" w:hAnsi="Times New Roman" w:cs="Times New Roman"/>
                <w:b/>
                <w:bCs/>
                <w:sz w:val="26"/>
                <w:szCs w:val="26"/>
              </w:rPr>
            </w:pPr>
            <w:r w:rsidRPr="00B616DD">
              <w:rPr>
                <w:rFonts w:ascii="Times New Roman" w:hAnsi="Times New Roman" w:cs="Times New Roman"/>
                <w:b/>
                <w:bCs/>
                <w:sz w:val="26"/>
                <w:szCs w:val="26"/>
              </w:rPr>
              <w:t>72</w:t>
            </w:r>
          </w:p>
        </w:tc>
      </w:tr>
      <w:tr w:rsidR="00681B07" w:rsidRPr="00B616DD">
        <w:tc>
          <w:tcPr>
            <w:tcW w:w="7905" w:type="dxa"/>
          </w:tcPr>
          <w:p w:rsidR="00681B07" w:rsidRPr="00B616DD" w:rsidRDefault="00681B07" w:rsidP="00B425A1">
            <w:pPr>
              <w:ind w:left="142"/>
              <w:jc w:val="left"/>
              <w:rPr>
                <w:rFonts w:ascii="Times New Roman" w:hAnsi="Times New Roman" w:cs="Times New Roman"/>
                <w:b/>
                <w:bCs/>
                <w:sz w:val="26"/>
                <w:szCs w:val="26"/>
              </w:rPr>
            </w:pPr>
            <w:r w:rsidRPr="00B616DD">
              <w:rPr>
                <w:rFonts w:ascii="Times New Roman" w:hAnsi="Times New Roman" w:cs="Times New Roman"/>
                <w:b/>
                <w:bCs/>
                <w:sz w:val="26"/>
                <w:szCs w:val="26"/>
              </w:rPr>
              <w:t>Сельское, лесное и рыбное хозяйство</w:t>
            </w:r>
          </w:p>
        </w:tc>
        <w:tc>
          <w:tcPr>
            <w:tcW w:w="1559" w:type="dxa"/>
            <w:vAlign w:val="center"/>
          </w:tcPr>
          <w:p w:rsidR="00681B07" w:rsidRPr="00B616DD" w:rsidRDefault="00681B07" w:rsidP="00594FBE">
            <w:pPr>
              <w:ind w:right="-108"/>
              <w:rPr>
                <w:rFonts w:ascii="Times New Roman" w:hAnsi="Times New Roman" w:cs="Times New Roman"/>
                <w:b/>
                <w:bCs/>
                <w:sz w:val="26"/>
                <w:szCs w:val="26"/>
              </w:rPr>
            </w:pPr>
            <w:r w:rsidRPr="00B616DD">
              <w:rPr>
                <w:rFonts w:ascii="Times New Roman" w:hAnsi="Times New Roman" w:cs="Times New Roman"/>
                <w:b/>
                <w:bCs/>
                <w:sz w:val="26"/>
                <w:szCs w:val="26"/>
              </w:rPr>
              <w:t>1</w:t>
            </w:r>
          </w:p>
        </w:tc>
      </w:tr>
      <w:tr w:rsidR="00681B07" w:rsidRPr="00B616DD">
        <w:tc>
          <w:tcPr>
            <w:tcW w:w="7905" w:type="dxa"/>
          </w:tcPr>
          <w:p w:rsidR="00681B07" w:rsidRPr="00B616DD" w:rsidRDefault="00681B07" w:rsidP="00F77040">
            <w:pPr>
              <w:ind w:left="284"/>
              <w:jc w:val="left"/>
              <w:rPr>
                <w:rFonts w:ascii="Times New Roman" w:hAnsi="Times New Roman" w:cs="Times New Roman"/>
                <w:sz w:val="26"/>
                <w:szCs w:val="26"/>
              </w:rPr>
            </w:pPr>
            <w:r w:rsidRPr="00B616DD">
              <w:rPr>
                <w:rFonts w:ascii="Times New Roman" w:hAnsi="Times New Roman" w:cs="Times New Roman"/>
                <w:sz w:val="26"/>
                <w:szCs w:val="26"/>
              </w:rPr>
              <w:t>растениеводство и животноводство, охота и предоставление услуг</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1</w:t>
            </w:r>
          </w:p>
        </w:tc>
      </w:tr>
      <w:tr w:rsidR="00681B07" w:rsidRPr="00B616DD">
        <w:tc>
          <w:tcPr>
            <w:tcW w:w="7905" w:type="dxa"/>
          </w:tcPr>
          <w:p w:rsidR="00681B07" w:rsidRPr="00B616DD" w:rsidRDefault="00681B07" w:rsidP="00B425A1">
            <w:pPr>
              <w:ind w:left="142"/>
              <w:jc w:val="left"/>
              <w:rPr>
                <w:rFonts w:ascii="Times New Roman" w:hAnsi="Times New Roman" w:cs="Times New Roman"/>
                <w:b/>
                <w:bCs/>
                <w:sz w:val="26"/>
                <w:szCs w:val="26"/>
              </w:rPr>
            </w:pPr>
            <w:r w:rsidRPr="00B616DD">
              <w:rPr>
                <w:rFonts w:ascii="Times New Roman" w:hAnsi="Times New Roman" w:cs="Times New Roman"/>
                <w:b/>
                <w:bCs/>
                <w:sz w:val="26"/>
                <w:szCs w:val="26"/>
              </w:rPr>
              <w:t>Горнодобывающая промышленность</w:t>
            </w:r>
          </w:p>
        </w:tc>
        <w:tc>
          <w:tcPr>
            <w:tcW w:w="1559" w:type="dxa"/>
            <w:vAlign w:val="center"/>
          </w:tcPr>
          <w:p w:rsidR="00681B07" w:rsidRPr="00B616DD" w:rsidRDefault="00681B07" w:rsidP="00594FBE">
            <w:pPr>
              <w:ind w:right="-108"/>
              <w:rPr>
                <w:rFonts w:ascii="Times New Roman" w:hAnsi="Times New Roman" w:cs="Times New Roman"/>
                <w:b/>
                <w:bCs/>
                <w:sz w:val="26"/>
                <w:szCs w:val="26"/>
              </w:rPr>
            </w:pPr>
            <w:r w:rsidRPr="00B616DD">
              <w:rPr>
                <w:rFonts w:ascii="Times New Roman" w:hAnsi="Times New Roman" w:cs="Times New Roman"/>
                <w:b/>
                <w:bCs/>
                <w:sz w:val="26"/>
                <w:szCs w:val="26"/>
              </w:rPr>
              <w:t>10</w:t>
            </w:r>
          </w:p>
        </w:tc>
      </w:tr>
      <w:tr w:rsidR="00681B07" w:rsidRPr="00B616DD">
        <w:tc>
          <w:tcPr>
            <w:tcW w:w="7905" w:type="dxa"/>
          </w:tcPr>
          <w:p w:rsidR="00681B07" w:rsidRPr="00B616DD" w:rsidRDefault="00681B07" w:rsidP="00F77040">
            <w:pPr>
              <w:ind w:left="284"/>
              <w:jc w:val="left"/>
              <w:rPr>
                <w:rFonts w:ascii="Times New Roman" w:hAnsi="Times New Roman" w:cs="Times New Roman"/>
                <w:sz w:val="26"/>
                <w:szCs w:val="26"/>
              </w:rPr>
            </w:pPr>
            <w:r w:rsidRPr="00B616DD">
              <w:rPr>
                <w:rFonts w:ascii="Times New Roman" w:hAnsi="Times New Roman" w:cs="Times New Roman"/>
                <w:sz w:val="26"/>
                <w:szCs w:val="26"/>
              </w:rPr>
              <w:t>добыча металлических руд и прочих полезных ископаемых</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10</w:t>
            </w:r>
          </w:p>
        </w:tc>
      </w:tr>
      <w:tr w:rsidR="00681B07" w:rsidRPr="00B616DD">
        <w:tc>
          <w:tcPr>
            <w:tcW w:w="7905" w:type="dxa"/>
          </w:tcPr>
          <w:p w:rsidR="00681B07" w:rsidRPr="00B616DD" w:rsidRDefault="00681B07" w:rsidP="00B425A1">
            <w:pPr>
              <w:ind w:left="142"/>
              <w:jc w:val="left"/>
              <w:rPr>
                <w:rFonts w:ascii="Times New Roman" w:hAnsi="Times New Roman" w:cs="Times New Roman"/>
                <w:b/>
                <w:bCs/>
                <w:sz w:val="26"/>
                <w:szCs w:val="26"/>
              </w:rPr>
            </w:pPr>
            <w:r w:rsidRPr="00B616DD">
              <w:rPr>
                <w:rFonts w:ascii="Times New Roman" w:hAnsi="Times New Roman" w:cs="Times New Roman"/>
                <w:b/>
                <w:bCs/>
                <w:sz w:val="26"/>
                <w:szCs w:val="26"/>
              </w:rPr>
              <w:t>Обрабатывающая промышленность</w:t>
            </w:r>
          </w:p>
        </w:tc>
        <w:tc>
          <w:tcPr>
            <w:tcW w:w="1559" w:type="dxa"/>
            <w:vAlign w:val="center"/>
          </w:tcPr>
          <w:p w:rsidR="00681B07" w:rsidRPr="00B616DD" w:rsidRDefault="00681B07" w:rsidP="00594FBE">
            <w:pPr>
              <w:ind w:right="-108"/>
              <w:rPr>
                <w:rFonts w:ascii="Times New Roman" w:hAnsi="Times New Roman" w:cs="Times New Roman"/>
                <w:b/>
                <w:bCs/>
                <w:sz w:val="26"/>
                <w:szCs w:val="26"/>
              </w:rPr>
            </w:pPr>
            <w:r w:rsidRPr="00B616DD">
              <w:rPr>
                <w:rFonts w:ascii="Times New Roman" w:hAnsi="Times New Roman" w:cs="Times New Roman"/>
                <w:b/>
                <w:bCs/>
                <w:sz w:val="26"/>
                <w:szCs w:val="26"/>
              </w:rPr>
              <w:t>54</w:t>
            </w:r>
          </w:p>
        </w:tc>
      </w:tr>
      <w:tr w:rsidR="00681B07" w:rsidRPr="00B616DD">
        <w:tc>
          <w:tcPr>
            <w:tcW w:w="7905" w:type="dxa"/>
          </w:tcPr>
          <w:p w:rsidR="00681B07" w:rsidRPr="00B616DD" w:rsidRDefault="00681B07" w:rsidP="005574CD">
            <w:pPr>
              <w:ind w:left="284"/>
              <w:jc w:val="both"/>
              <w:rPr>
                <w:rFonts w:ascii="Times New Roman" w:hAnsi="Times New Roman" w:cs="Times New Roman"/>
                <w:sz w:val="26"/>
                <w:szCs w:val="26"/>
              </w:rPr>
            </w:pPr>
            <w:r w:rsidRPr="00B616DD">
              <w:rPr>
                <w:rFonts w:ascii="Times New Roman" w:hAnsi="Times New Roman" w:cs="Times New Roman"/>
                <w:sz w:val="26"/>
                <w:szCs w:val="26"/>
              </w:rPr>
              <w:t xml:space="preserve">производство продуктов питания, напитков и табачных изделий </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2</w:t>
            </w:r>
          </w:p>
        </w:tc>
      </w:tr>
      <w:tr w:rsidR="00681B07" w:rsidRPr="00B616DD">
        <w:tc>
          <w:tcPr>
            <w:tcW w:w="7905" w:type="dxa"/>
          </w:tcPr>
          <w:p w:rsidR="00681B07" w:rsidRPr="00B616DD" w:rsidRDefault="00681B07" w:rsidP="00F77040">
            <w:pPr>
              <w:ind w:left="284"/>
              <w:jc w:val="left"/>
              <w:rPr>
                <w:rFonts w:ascii="Times New Roman" w:hAnsi="Times New Roman" w:cs="Times New Roman"/>
                <w:sz w:val="26"/>
                <w:szCs w:val="26"/>
              </w:rPr>
            </w:pPr>
            <w:r w:rsidRPr="00B616DD">
              <w:rPr>
                <w:rFonts w:ascii="Times New Roman" w:hAnsi="Times New Roman" w:cs="Times New Roman"/>
                <w:sz w:val="26"/>
                <w:szCs w:val="26"/>
              </w:rPr>
              <w:t>производство химических продуктов</w:t>
            </w:r>
          </w:p>
        </w:tc>
        <w:tc>
          <w:tcPr>
            <w:tcW w:w="1559" w:type="dxa"/>
            <w:vAlign w:val="center"/>
          </w:tcPr>
          <w:p w:rsidR="00681B07" w:rsidRPr="00B616DD" w:rsidRDefault="00681B07" w:rsidP="00594FBE">
            <w:pPr>
              <w:ind w:right="-108"/>
              <w:rPr>
                <w:rFonts w:ascii="Times New Roman" w:hAnsi="Times New Roman" w:cs="Times New Roman"/>
                <w:sz w:val="26"/>
                <w:szCs w:val="26"/>
                <w:lang w:val="en-US"/>
              </w:rPr>
            </w:pPr>
            <w:r w:rsidRPr="00B616DD">
              <w:rPr>
                <w:rFonts w:ascii="Times New Roman" w:hAnsi="Times New Roman" w:cs="Times New Roman"/>
                <w:sz w:val="26"/>
                <w:szCs w:val="26"/>
                <w:lang w:val="en-US"/>
              </w:rPr>
              <w:t>2</w:t>
            </w:r>
          </w:p>
        </w:tc>
      </w:tr>
      <w:tr w:rsidR="00681B07" w:rsidRPr="00B616DD">
        <w:tc>
          <w:tcPr>
            <w:tcW w:w="7905" w:type="dxa"/>
          </w:tcPr>
          <w:p w:rsidR="00681B07" w:rsidRPr="00B616DD" w:rsidRDefault="00681B07" w:rsidP="005574CD">
            <w:pPr>
              <w:ind w:left="284"/>
              <w:jc w:val="both"/>
              <w:rPr>
                <w:rFonts w:ascii="Times New Roman" w:hAnsi="Times New Roman" w:cs="Times New Roman"/>
                <w:sz w:val="26"/>
                <w:szCs w:val="26"/>
              </w:rPr>
            </w:pPr>
            <w:r w:rsidRPr="00B616DD">
              <w:rPr>
                <w:rFonts w:ascii="Times New Roman" w:hAnsi="Times New Roman" w:cs="Times New Roman"/>
                <w:sz w:val="26"/>
                <w:szCs w:val="26"/>
              </w:rPr>
              <w:t>производство основных фармацевтических продуктов  и фармацевтических препаратов</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1</w:t>
            </w:r>
          </w:p>
        </w:tc>
      </w:tr>
      <w:tr w:rsidR="00681B07" w:rsidRPr="00B616DD">
        <w:tc>
          <w:tcPr>
            <w:tcW w:w="7905" w:type="dxa"/>
          </w:tcPr>
          <w:p w:rsidR="00681B07" w:rsidRPr="00B616DD" w:rsidRDefault="00681B07" w:rsidP="005574CD">
            <w:pPr>
              <w:ind w:left="284"/>
              <w:jc w:val="left"/>
              <w:rPr>
                <w:rFonts w:ascii="Times New Roman" w:hAnsi="Times New Roman" w:cs="Times New Roman"/>
                <w:sz w:val="26"/>
                <w:szCs w:val="26"/>
              </w:rPr>
            </w:pPr>
            <w:r w:rsidRPr="00B616DD">
              <w:rPr>
                <w:rFonts w:ascii="Times New Roman" w:hAnsi="Times New Roman" w:cs="Times New Roman"/>
                <w:sz w:val="26"/>
                <w:szCs w:val="26"/>
              </w:rPr>
              <w:t xml:space="preserve">производство резиновых и пластмассовых изделий </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5</w:t>
            </w:r>
          </w:p>
        </w:tc>
      </w:tr>
      <w:tr w:rsidR="00681B07" w:rsidRPr="00B616DD">
        <w:tc>
          <w:tcPr>
            <w:tcW w:w="7905" w:type="dxa"/>
          </w:tcPr>
          <w:p w:rsidR="00681B07" w:rsidRPr="00B616DD" w:rsidRDefault="00681B07" w:rsidP="00467F9C">
            <w:pPr>
              <w:ind w:left="284"/>
              <w:jc w:val="left"/>
              <w:rPr>
                <w:rFonts w:ascii="Times New Roman" w:hAnsi="Times New Roman" w:cs="Times New Roman"/>
                <w:sz w:val="26"/>
                <w:szCs w:val="26"/>
              </w:rPr>
            </w:pPr>
            <w:r w:rsidRPr="00B616DD">
              <w:rPr>
                <w:rFonts w:ascii="Times New Roman" w:hAnsi="Times New Roman" w:cs="Times New Roman"/>
                <w:sz w:val="26"/>
                <w:szCs w:val="26"/>
              </w:rPr>
              <w:t xml:space="preserve">производство прочих неметаллических минеральных продуктов </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2</w:t>
            </w:r>
          </w:p>
        </w:tc>
      </w:tr>
      <w:tr w:rsidR="00681B07" w:rsidRPr="00B616DD">
        <w:tc>
          <w:tcPr>
            <w:tcW w:w="7905" w:type="dxa"/>
          </w:tcPr>
          <w:p w:rsidR="00681B07" w:rsidRPr="00B616DD" w:rsidRDefault="00681B07" w:rsidP="00F77040">
            <w:pPr>
              <w:ind w:left="284"/>
              <w:jc w:val="left"/>
              <w:rPr>
                <w:rFonts w:ascii="Times New Roman" w:hAnsi="Times New Roman" w:cs="Times New Roman"/>
                <w:sz w:val="26"/>
                <w:szCs w:val="26"/>
              </w:rPr>
            </w:pPr>
            <w:r w:rsidRPr="00B616DD">
              <w:rPr>
                <w:rFonts w:ascii="Times New Roman" w:hAnsi="Times New Roman" w:cs="Times New Roman"/>
                <w:sz w:val="26"/>
                <w:szCs w:val="26"/>
              </w:rPr>
              <w:t>металлургическое производство. Производство готовых металлических изделий, кроме машин и оборудования</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2</w:t>
            </w:r>
          </w:p>
        </w:tc>
      </w:tr>
      <w:tr w:rsidR="00681B07" w:rsidRPr="00B616DD">
        <w:tc>
          <w:tcPr>
            <w:tcW w:w="7905" w:type="dxa"/>
          </w:tcPr>
          <w:p w:rsidR="00681B07" w:rsidRPr="00B616DD" w:rsidRDefault="00681B07" w:rsidP="00F77040">
            <w:pPr>
              <w:ind w:left="284"/>
              <w:jc w:val="left"/>
              <w:rPr>
                <w:rFonts w:ascii="Times New Roman" w:hAnsi="Times New Roman" w:cs="Times New Roman"/>
                <w:sz w:val="26"/>
                <w:szCs w:val="26"/>
              </w:rPr>
            </w:pPr>
            <w:r w:rsidRPr="00B616DD">
              <w:rPr>
                <w:rFonts w:ascii="Times New Roman" w:hAnsi="Times New Roman" w:cs="Times New Roman"/>
                <w:sz w:val="26"/>
                <w:szCs w:val="26"/>
              </w:rPr>
              <w:t xml:space="preserve">производство машин и оборудования, не включенных в другие группировки </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38</w:t>
            </w:r>
          </w:p>
        </w:tc>
      </w:tr>
      <w:tr w:rsidR="00681B07" w:rsidRPr="00B616DD">
        <w:tc>
          <w:tcPr>
            <w:tcW w:w="7905" w:type="dxa"/>
          </w:tcPr>
          <w:p w:rsidR="00681B07" w:rsidRPr="00B616DD" w:rsidRDefault="00681B07" w:rsidP="00F77040">
            <w:pPr>
              <w:ind w:left="284"/>
              <w:jc w:val="left"/>
              <w:rPr>
                <w:rFonts w:ascii="Times New Roman" w:hAnsi="Times New Roman" w:cs="Times New Roman"/>
                <w:sz w:val="26"/>
                <w:szCs w:val="26"/>
              </w:rPr>
            </w:pPr>
            <w:r w:rsidRPr="00B616DD">
              <w:rPr>
                <w:rFonts w:ascii="Times New Roman" w:hAnsi="Times New Roman" w:cs="Times New Roman"/>
                <w:sz w:val="26"/>
                <w:szCs w:val="26"/>
              </w:rPr>
              <w:t xml:space="preserve">производство транспортных средств и оборудования </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1</w:t>
            </w:r>
          </w:p>
        </w:tc>
      </w:tr>
      <w:tr w:rsidR="00681B07" w:rsidRPr="00B616DD">
        <w:tc>
          <w:tcPr>
            <w:tcW w:w="7905" w:type="dxa"/>
          </w:tcPr>
          <w:p w:rsidR="00681B07" w:rsidRPr="00B616DD" w:rsidRDefault="00681B07" w:rsidP="00F77040">
            <w:pPr>
              <w:ind w:left="284"/>
              <w:jc w:val="left"/>
              <w:rPr>
                <w:rFonts w:ascii="Times New Roman" w:hAnsi="Times New Roman" w:cs="Times New Roman"/>
                <w:sz w:val="26"/>
                <w:szCs w:val="26"/>
              </w:rPr>
            </w:pPr>
            <w:r w:rsidRPr="00B616DD">
              <w:rPr>
                <w:rFonts w:ascii="Times New Roman" w:hAnsi="Times New Roman" w:cs="Times New Roman"/>
                <w:sz w:val="26"/>
                <w:szCs w:val="26"/>
              </w:rPr>
              <w:t xml:space="preserve">производство прочих готовых изделий; ремонт, монтаж машин и оборудования </w:t>
            </w:r>
          </w:p>
        </w:tc>
        <w:tc>
          <w:tcPr>
            <w:tcW w:w="1559" w:type="dxa"/>
            <w:vAlign w:val="center"/>
          </w:tcPr>
          <w:p w:rsidR="00681B07" w:rsidRPr="00B616DD" w:rsidRDefault="00681B07" w:rsidP="00594FBE">
            <w:pPr>
              <w:ind w:right="-108"/>
              <w:rPr>
                <w:rFonts w:ascii="Times New Roman" w:hAnsi="Times New Roman" w:cs="Times New Roman"/>
                <w:sz w:val="26"/>
                <w:szCs w:val="26"/>
              </w:rPr>
            </w:pPr>
            <w:r w:rsidRPr="00B616DD">
              <w:rPr>
                <w:rFonts w:ascii="Times New Roman" w:hAnsi="Times New Roman" w:cs="Times New Roman"/>
                <w:sz w:val="26"/>
                <w:szCs w:val="26"/>
              </w:rPr>
              <w:t>1</w:t>
            </w:r>
          </w:p>
        </w:tc>
      </w:tr>
      <w:tr w:rsidR="00681B07" w:rsidRPr="00B616DD">
        <w:tc>
          <w:tcPr>
            <w:tcW w:w="7905" w:type="dxa"/>
          </w:tcPr>
          <w:p w:rsidR="00681B07" w:rsidRPr="00B616DD" w:rsidRDefault="00681B07" w:rsidP="005574CD">
            <w:pPr>
              <w:ind w:left="142"/>
              <w:jc w:val="left"/>
              <w:rPr>
                <w:rFonts w:ascii="Times New Roman" w:hAnsi="Times New Roman" w:cs="Times New Roman"/>
                <w:b/>
                <w:bCs/>
                <w:sz w:val="26"/>
                <w:szCs w:val="26"/>
              </w:rPr>
            </w:pPr>
            <w:r>
              <w:rPr>
                <w:rFonts w:ascii="Times New Roman" w:hAnsi="Times New Roman" w:cs="Times New Roman"/>
                <w:b/>
                <w:bCs/>
                <w:sz w:val="26"/>
                <w:szCs w:val="26"/>
              </w:rPr>
              <w:t>С</w:t>
            </w:r>
            <w:r w:rsidRPr="00B616DD">
              <w:rPr>
                <w:rFonts w:ascii="Times New Roman" w:hAnsi="Times New Roman" w:cs="Times New Roman"/>
                <w:b/>
                <w:bCs/>
                <w:sz w:val="26"/>
                <w:szCs w:val="26"/>
              </w:rPr>
              <w:t>троительство</w:t>
            </w:r>
          </w:p>
        </w:tc>
        <w:tc>
          <w:tcPr>
            <w:tcW w:w="1559" w:type="dxa"/>
            <w:vAlign w:val="center"/>
          </w:tcPr>
          <w:p w:rsidR="00681B07" w:rsidRPr="00B616DD" w:rsidRDefault="00681B07" w:rsidP="00594FBE">
            <w:pPr>
              <w:ind w:right="-108"/>
              <w:rPr>
                <w:rFonts w:ascii="Times New Roman" w:hAnsi="Times New Roman" w:cs="Times New Roman"/>
                <w:b/>
                <w:bCs/>
                <w:sz w:val="26"/>
                <w:szCs w:val="26"/>
              </w:rPr>
            </w:pPr>
            <w:r w:rsidRPr="00B616DD">
              <w:rPr>
                <w:rFonts w:ascii="Times New Roman" w:hAnsi="Times New Roman" w:cs="Times New Roman"/>
                <w:b/>
                <w:bCs/>
                <w:sz w:val="26"/>
                <w:szCs w:val="26"/>
              </w:rPr>
              <w:t>3</w:t>
            </w:r>
          </w:p>
        </w:tc>
      </w:tr>
      <w:tr w:rsidR="00681B07" w:rsidRPr="00B616DD">
        <w:tc>
          <w:tcPr>
            <w:tcW w:w="7905" w:type="dxa"/>
          </w:tcPr>
          <w:p w:rsidR="00681B07" w:rsidRPr="00B616DD" w:rsidRDefault="00681B07" w:rsidP="005574CD">
            <w:pPr>
              <w:ind w:left="142"/>
              <w:jc w:val="left"/>
              <w:rPr>
                <w:rFonts w:ascii="Times New Roman" w:hAnsi="Times New Roman" w:cs="Times New Roman"/>
                <w:b/>
                <w:bCs/>
                <w:sz w:val="26"/>
                <w:szCs w:val="26"/>
              </w:rPr>
            </w:pPr>
            <w:r>
              <w:rPr>
                <w:rFonts w:ascii="Times New Roman" w:hAnsi="Times New Roman" w:cs="Times New Roman"/>
                <w:b/>
                <w:bCs/>
                <w:sz w:val="26"/>
                <w:szCs w:val="26"/>
              </w:rPr>
              <w:t>З</w:t>
            </w:r>
            <w:r w:rsidRPr="00B616DD">
              <w:rPr>
                <w:rFonts w:ascii="Times New Roman" w:hAnsi="Times New Roman" w:cs="Times New Roman"/>
                <w:b/>
                <w:bCs/>
                <w:sz w:val="26"/>
                <w:szCs w:val="26"/>
              </w:rPr>
              <w:t>дравоохранение и социальные услуги</w:t>
            </w:r>
          </w:p>
        </w:tc>
        <w:tc>
          <w:tcPr>
            <w:tcW w:w="1559" w:type="dxa"/>
            <w:vAlign w:val="center"/>
          </w:tcPr>
          <w:p w:rsidR="00681B07" w:rsidRPr="00B616DD" w:rsidRDefault="00681B07" w:rsidP="00594FBE">
            <w:pPr>
              <w:ind w:right="-108"/>
              <w:rPr>
                <w:rFonts w:ascii="Times New Roman" w:hAnsi="Times New Roman" w:cs="Times New Roman"/>
                <w:b/>
                <w:bCs/>
                <w:sz w:val="26"/>
                <w:szCs w:val="26"/>
              </w:rPr>
            </w:pPr>
            <w:r w:rsidRPr="00B616DD">
              <w:rPr>
                <w:rFonts w:ascii="Times New Roman" w:hAnsi="Times New Roman" w:cs="Times New Roman"/>
                <w:b/>
                <w:bCs/>
                <w:sz w:val="26"/>
                <w:szCs w:val="26"/>
              </w:rPr>
              <w:t>4</w:t>
            </w:r>
          </w:p>
        </w:tc>
      </w:tr>
    </w:tbl>
    <w:p w:rsidR="00681B07" w:rsidRPr="00B616DD" w:rsidRDefault="00681B07" w:rsidP="0018402D">
      <w:pPr>
        <w:ind w:firstLine="720"/>
        <w:jc w:val="both"/>
        <w:rPr>
          <w:rFonts w:ascii="Times New Roman" w:hAnsi="Times New Roman" w:cs="Times New Roman"/>
          <w:sz w:val="30"/>
          <w:szCs w:val="30"/>
        </w:rPr>
      </w:pPr>
    </w:p>
    <w:p w:rsidR="00681B07" w:rsidRPr="00B616DD" w:rsidRDefault="00681B07" w:rsidP="0018402D">
      <w:pPr>
        <w:ind w:firstLine="720"/>
        <w:jc w:val="both"/>
        <w:rPr>
          <w:rFonts w:ascii="Times New Roman" w:hAnsi="Times New Roman" w:cs="Times New Roman"/>
          <w:sz w:val="30"/>
          <w:szCs w:val="30"/>
        </w:rPr>
      </w:pPr>
      <w:r w:rsidRPr="00B616DD">
        <w:rPr>
          <w:rFonts w:ascii="Times New Roman" w:hAnsi="Times New Roman" w:cs="Times New Roman"/>
          <w:sz w:val="30"/>
          <w:szCs w:val="30"/>
        </w:rPr>
        <w:t>Наибольшее количество профессиональных заболеваний отмечено в орг</w:t>
      </w:r>
      <w:r>
        <w:rPr>
          <w:rFonts w:ascii="Times New Roman" w:hAnsi="Times New Roman" w:cs="Times New Roman"/>
          <w:sz w:val="30"/>
          <w:szCs w:val="30"/>
        </w:rPr>
        <w:t>анизациях, подчиненных Минпрому</w:t>
      </w:r>
      <w:r w:rsidRPr="00B616DD">
        <w:rPr>
          <w:rFonts w:ascii="Times New Roman" w:hAnsi="Times New Roman" w:cs="Times New Roman"/>
          <w:sz w:val="30"/>
          <w:szCs w:val="30"/>
        </w:rPr>
        <w:t>.</w:t>
      </w:r>
    </w:p>
    <w:p w:rsidR="00681B07" w:rsidRPr="00B616DD" w:rsidRDefault="00681B07" w:rsidP="0018402D">
      <w:pPr>
        <w:ind w:firstLine="720"/>
        <w:jc w:val="both"/>
        <w:rPr>
          <w:rFonts w:ascii="Times New Roman" w:hAnsi="Times New Roman" w:cs="Times New Roman"/>
          <w:sz w:val="30"/>
          <w:szCs w:val="30"/>
        </w:rPr>
      </w:pPr>
    </w:p>
    <w:p w:rsidR="00681B07" w:rsidRPr="00B616DD" w:rsidRDefault="00681B07" w:rsidP="0085511B">
      <w:pPr>
        <w:ind w:left="-284"/>
        <w:jc w:val="both"/>
        <w:rPr>
          <w:rFonts w:ascii="Times New Roman" w:hAnsi="Times New Roman" w:cs="Times New Roman"/>
          <w:sz w:val="30"/>
          <w:szCs w:val="30"/>
        </w:rPr>
      </w:pPr>
      <w:r w:rsidRPr="005B7514">
        <w:rPr>
          <w:rFonts w:ascii="Times New Roman" w:hAnsi="Times New Roman" w:cs="Times New Roman"/>
          <w:noProof/>
          <w:sz w:val="30"/>
          <w:szCs w:val="30"/>
          <w:lang w:eastAsia="ru-RU"/>
        </w:rPr>
        <w:object w:dxaOrig="9313" w:dyaOrig="3264">
          <v:shape id="Диаграмма 16" o:spid="_x0000_i1026" type="#_x0000_t75" style="width:477.75pt;height:177pt;visibility:visible" o:ole="">
            <v:imagedata r:id="rId9" o:title="" croptop="-2108f" cropbottom="-4879f" cropleft="-2287f" cropright="-809f"/>
            <o:lock v:ext="edit" aspectratio="f"/>
          </v:shape>
          <o:OLEObject Type="Embed" ProgID="Excel.Chart.8" ShapeID="Диаграмма 16" DrawAspect="Content" ObjectID="_1617608079" r:id="rId10"/>
        </w:object>
      </w:r>
    </w:p>
    <w:p w:rsidR="00681B07" w:rsidRPr="00B616DD" w:rsidRDefault="00681B07" w:rsidP="00B8039F">
      <w:pPr>
        <w:ind w:right="-1"/>
        <w:rPr>
          <w:rFonts w:ascii="Times New Roman" w:hAnsi="Times New Roman" w:cs="Times New Roman"/>
          <w:i/>
          <w:iCs/>
          <w:sz w:val="26"/>
          <w:szCs w:val="26"/>
        </w:rPr>
      </w:pPr>
      <w:r w:rsidRPr="00B616DD">
        <w:rPr>
          <w:rFonts w:ascii="Times New Roman" w:hAnsi="Times New Roman" w:cs="Times New Roman"/>
          <w:i/>
          <w:iCs/>
          <w:sz w:val="26"/>
          <w:szCs w:val="26"/>
        </w:rPr>
        <w:t>Распределение профессиональных заболеваний среди организаций республики</w:t>
      </w:r>
    </w:p>
    <w:p w:rsidR="00681B07" w:rsidRPr="00B616DD" w:rsidRDefault="00681B07" w:rsidP="0018402D">
      <w:pPr>
        <w:ind w:firstLine="720"/>
        <w:jc w:val="both"/>
        <w:rPr>
          <w:rFonts w:ascii="Times New Roman" w:hAnsi="Times New Roman" w:cs="Times New Roman"/>
          <w:sz w:val="30"/>
          <w:szCs w:val="30"/>
        </w:rPr>
      </w:pPr>
      <w:r w:rsidRPr="00B616DD">
        <w:rPr>
          <w:rFonts w:ascii="Times New Roman" w:hAnsi="Times New Roman" w:cs="Times New Roman"/>
          <w:sz w:val="30"/>
          <w:szCs w:val="30"/>
        </w:rPr>
        <w:t xml:space="preserve">Наиболее высокий уровень профессиональной заболеваемости отмечен в ОАО «Минский тракторный завод» (2018 год – 23 случая, </w:t>
      </w:r>
      <w:r w:rsidRPr="00B616DD">
        <w:rPr>
          <w:rFonts w:ascii="Times New Roman" w:hAnsi="Times New Roman" w:cs="Times New Roman"/>
          <w:sz w:val="30"/>
          <w:szCs w:val="30"/>
        </w:rPr>
        <w:br/>
        <w:t>2017 год – 28), ОАО «Беларуськалий» (2018 год – 10 случаев, 2017 год – 11) и ОАО «Белшина» (2018 год – 5 случаев, 2017 год – 2).</w:t>
      </w:r>
    </w:p>
    <w:p w:rsidR="00681B07" w:rsidRPr="00B616DD" w:rsidRDefault="00681B07" w:rsidP="0018402D">
      <w:pPr>
        <w:ind w:firstLine="720"/>
        <w:jc w:val="both"/>
        <w:rPr>
          <w:rFonts w:ascii="Times New Roman" w:hAnsi="Times New Roman" w:cs="Times New Roman"/>
          <w:sz w:val="30"/>
          <w:szCs w:val="30"/>
        </w:rPr>
      </w:pPr>
      <w:r w:rsidRPr="00B616DD">
        <w:rPr>
          <w:rFonts w:ascii="Times New Roman" w:hAnsi="Times New Roman" w:cs="Times New Roman"/>
          <w:sz w:val="30"/>
          <w:szCs w:val="30"/>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rsidR="00681B07" w:rsidRDefault="00681B07" w:rsidP="0018402D">
      <w:pPr>
        <w:ind w:firstLine="709"/>
        <w:jc w:val="both"/>
        <w:rPr>
          <w:rFonts w:ascii="Times New Roman" w:hAnsi="Times New Roman" w:cs="Times New Roman"/>
          <w:sz w:val="30"/>
          <w:szCs w:val="30"/>
        </w:rPr>
      </w:pPr>
      <w:r w:rsidRPr="00B616DD">
        <w:rPr>
          <w:rFonts w:ascii="Times New Roman" w:hAnsi="Times New Roman" w:cs="Times New Roman"/>
          <w:sz w:val="30"/>
          <w:szCs w:val="30"/>
        </w:rPr>
        <w:t>Вследствие профессиональной заболеваемости в отчетном периоде</w:t>
      </w:r>
      <w:r>
        <w:rPr>
          <w:rFonts w:ascii="Times New Roman" w:hAnsi="Times New Roman" w:cs="Times New Roman"/>
          <w:sz w:val="30"/>
          <w:szCs w:val="30"/>
        </w:rPr>
        <w:t xml:space="preserve"> инвалидами признано 11 человек.</w:t>
      </w:r>
    </w:p>
    <w:p w:rsidR="00681B07" w:rsidRDefault="00681B07" w:rsidP="00EB2562">
      <w:pPr>
        <w:jc w:val="both"/>
        <w:rPr>
          <w:rFonts w:ascii="Times New Roman" w:hAnsi="Times New Roman" w:cs="Times New Roman"/>
          <w:b/>
          <w:bCs/>
          <w:sz w:val="30"/>
          <w:szCs w:val="30"/>
        </w:rPr>
      </w:pPr>
    </w:p>
    <w:p w:rsidR="00681B07" w:rsidRPr="00753BF3" w:rsidRDefault="00681B07" w:rsidP="009D6AFF">
      <w:pPr>
        <w:rPr>
          <w:rFonts w:ascii="Times New Roman" w:hAnsi="Times New Roman" w:cs="Times New Roman"/>
          <w:b/>
          <w:bCs/>
          <w:sz w:val="30"/>
          <w:szCs w:val="30"/>
        </w:rPr>
      </w:pPr>
      <w:r w:rsidRPr="00753BF3">
        <w:rPr>
          <w:rFonts w:ascii="Times New Roman" w:hAnsi="Times New Roman" w:cs="Times New Roman"/>
          <w:b/>
          <w:bCs/>
          <w:sz w:val="30"/>
          <w:szCs w:val="30"/>
        </w:rPr>
        <w:t>Состояние производственного травматизма</w:t>
      </w:r>
    </w:p>
    <w:p w:rsidR="00681B07" w:rsidRPr="00753BF3" w:rsidRDefault="00681B07" w:rsidP="009D6AFF">
      <w:pPr>
        <w:rPr>
          <w:rFonts w:ascii="Times New Roman" w:hAnsi="Times New Roman" w:cs="Times New Roman"/>
          <w:b/>
          <w:bCs/>
          <w:sz w:val="30"/>
          <w:szCs w:val="30"/>
        </w:rPr>
      </w:pPr>
    </w:p>
    <w:p w:rsidR="00681B07" w:rsidRPr="00753BF3" w:rsidRDefault="00681B07" w:rsidP="00230E30">
      <w:pPr>
        <w:pStyle w:val="BodyTextIndent"/>
        <w:spacing w:after="0"/>
        <w:ind w:left="0" w:firstLine="709"/>
        <w:jc w:val="both"/>
        <w:rPr>
          <w:rFonts w:ascii="Times New Roman" w:hAnsi="Times New Roman" w:cs="Times New Roman"/>
          <w:sz w:val="30"/>
          <w:szCs w:val="30"/>
        </w:rPr>
      </w:pPr>
      <w:r w:rsidRPr="00753BF3">
        <w:rPr>
          <w:rFonts w:ascii="Times New Roman" w:hAnsi="Times New Roman" w:cs="Times New Roman"/>
          <w:sz w:val="30"/>
          <w:szCs w:val="30"/>
        </w:rPr>
        <w:t xml:space="preserve">Несмотря на принятые заинтересованными меры в </w:t>
      </w:r>
      <w:r>
        <w:rPr>
          <w:rFonts w:ascii="Times New Roman" w:hAnsi="Times New Roman" w:cs="Times New Roman"/>
          <w:sz w:val="30"/>
          <w:szCs w:val="30"/>
        </w:rPr>
        <w:t>2018 году</w:t>
      </w:r>
      <w:r w:rsidRPr="00753BF3">
        <w:rPr>
          <w:rFonts w:ascii="Times New Roman" w:hAnsi="Times New Roman" w:cs="Times New Roman"/>
          <w:sz w:val="30"/>
          <w:szCs w:val="30"/>
        </w:rPr>
        <w:t xml:space="preserve"> возрос уровень производственного травматизма. </w:t>
      </w:r>
      <w:r w:rsidRPr="00753BF3">
        <w:rPr>
          <w:rFonts w:ascii="Times New Roman" w:hAnsi="Times New Roman" w:cs="Times New Roman"/>
          <w:spacing w:val="-6"/>
          <w:sz w:val="30"/>
          <w:szCs w:val="30"/>
        </w:rPr>
        <w:t>Так, по данным Департамента и БРУСП «Белгосстрах» в результате несчастных случаев на производстве в 2018 году травмировано 2020 работающих (в 2017 году – 1689), из них погибло на производстве 144 человека (в 2017 году – 115).</w:t>
      </w:r>
    </w:p>
    <w:p w:rsidR="00681B07" w:rsidRPr="00753BF3" w:rsidRDefault="00681B07" w:rsidP="000266C7">
      <w:pPr>
        <w:pStyle w:val="BodyTextIndent"/>
        <w:spacing w:after="0" w:line="280" w:lineRule="exact"/>
        <w:ind w:left="0" w:firstLine="709"/>
        <w:jc w:val="both"/>
        <w:rPr>
          <w:rFonts w:ascii="Times New Roman" w:hAnsi="Times New Roman" w:cs="Times New Roman"/>
          <w:i/>
          <w:iCs/>
          <w:sz w:val="28"/>
          <w:szCs w:val="28"/>
        </w:rPr>
      </w:pPr>
      <w:r w:rsidRPr="00753BF3">
        <w:rPr>
          <w:rFonts w:ascii="Times New Roman" w:hAnsi="Times New Roman" w:cs="Times New Roman"/>
          <w:i/>
          <w:iCs/>
          <w:spacing w:val="-6"/>
          <w:sz w:val="28"/>
          <w:szCs w:val="28"/>
        </w:rPr>
        <w:t>Справочно. По данным Белстата  в результате несчастных случаев на производстве в 2018 году травмировано 1670 работающих (в 2017 году – 1390).</w:t>
      </w:r>
    </w:p>
    <w:p w:rsidR="00681B07" w:rsidRPr="00753BF3" w:rsidRDefault="00681B07" w:rsidP="00230E30">
      <w:pPr>
        <w:pStyle w:val="BodyTextIndent"/>
        <w:spacing w:after="0"/>
        <w:ind w:left="0" w:firstLine="709"/>
        <w:jc w:val="both"/>
        <w:rPr>
          <w:rFonts w:ascii="Times New Roman" w:hAnsi="Times New Roman" w:cs="Times New Roman"/>
          <w:sz w:val="30"/>
          <w:szCs w:val="30"/>
        </w:rPr>
      </w:pPr>
      <w:r w:rsidRPr="009C17B8">
        <w:rPr>
          <w:rFonts w:ascii="Times New Roman" w:hAnsi="Times New Roman" w:cs="Times New Roman"/>
          <w:sz w:val="30"/>
          <w:szCs w:val="30"/>
        </w:rPr>
        <w:t>Наибольшее количество несчастных случаев на производстве, в том числе со смертельным исходом, произошло</w:t>
      </w:r>
      <w:r>
        <w:rPr>
          <w:rFonts w:ascii="Times New Roman" w:hAnsi="Times New Roman" w:cs="Times New Roman"/>
          <w:sz w:val="30"/>
          <w:szCs w:val="30"/>
        </w:rPr>
        <w:t xml:space="preserve"> в организациях Минской области</w:t>
      </w:r>
      <w:r w:rsidRPr="009C17B8">
        <w:rPr>
          <w:rFonts w:ascii="Times New Roman" w:hAnsi="Times New Roman" w:cs="Times New Roman"/>
          <w:sz w:val="30"/>
          <w:szCs w:val="30"/>
        </w:rPr>
        <w:t>.</w:t>
      </w:r>
    </w:p>
    <w:p w:rsidR="00681B07" w:rsidRDefault="00681B07" w:rsidP="0045076F">
      <w:pPr>
        <w:pStyle w:val="BodyTextIndent"/>
        <w:ind w:left="0" w:firstLine="709"/>
        <w:rPr>
          <w:rFonts w:ascii="Times New Roman" w:hAnsi="Times New Roman" w:cs="Times New Roman"/>
          <w:sz w:val="30"/>
          <w:szCs w:val="30"/>
        </w:rPr>
      </w:pPr>
    </w:p>
    <w:p w:rsidR="00681B07" w:rsidRPr="0045076F" w:rsidRDefault="00681B07" w:rsidP="0045076F">
      <w:pPr>
        <w:pStyle w:val="BodyTextIndent"/>
        <w:ind w:left="0" w:firstLine="709"/>
        <w:rPr>
          <w:rFonts w:ascii="Times New Roman" w:hAnsi="Times New Roman" w:cs="Times New Roman"/>
          <w:sz w:val="30"/>
          <w:szCs w:val="30"/>
        </w:rPr>
      </w:pPr>
      <w:r w:rsidRPr="0045076F">
        <w:rPr>
          <w:rFonts w:ascii="Times New Roman" w:hAnsi="Times New Roman" w:cs="Times New Roman"/>
          <w:sz w:val="30"/>
          <w:szCs w:val="30"/>
        </w:rPr>
        <w:t>Численность работающих, пострадавших в результате несчастных случаев на производстве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727"/>
        <w:gridCol w:w="1728"/>
        <w:gridCol w:w="1728"/>
        <w:gridCol w:w="1728"/>
      </w:tblGrid>
      <w:tr w:rsidR="00681B07" w:rsidRPr="00B616DD">
        <w:tc>
          <w:tcPr>
            <w:tcW w:w="2943" w:type="dxa"/>
            <w:vMerge w:val="restart"/>
          </w:tcPr>
          <w:p w:rsidR="00681B07" w:rsidRPr="00753BF3" w:rsidRDefault="00681B07" w:rsidP="00D82BF8">
            <w:pPr>
              <w:pStyle w:val="BodyTextIndent"/>
              <w:spacing w:after="0"/>
              <w:ind w:left="0"/>
              <w:jc w:val="both"/>
              <w:rPr>
                <w:rFonts w:ascii="Times New Roman" w:hAnsi="Times New Roman" w:cs="Times New Roman"/>
                <w:sz w:val="26"/>
                <w:szCs w:val="26"/>
              </w:rPr>
            </w:pPr>
          </w:p>
        </w:tc>
        <w:tc>
          <w:tcPr>
            <w:tcW w:w="3455" w:type="dxa"/>
            <w:gridSpan w:val="2"/>
          </w:tcPr>
          <w:p w:rsidR="00681B07" w:rsidRPr="00753BF3" w:rsidRDefault="00681B07" w:rsidP="00594FBE">
            <w:pPr>
              <w:pStyle w:val="BodyTextIndent"/>
              <w:spacing w:after="0"/>
              <w:ind w:left="0"/>
              <w:rPr>
                <w:rFonts w:ascii="Times New Roman" w:hAnsi="Times New Roman" w:cs="Times New Roman"/>
                <w:sz w:val="26"/>
                <w:szCs w:val="26"/>
              </w:rPr>
            </w:pPr>
            <w:r w:rsidRPr="00753BF3">
              <w:rPr>
                <w:rFonts w:ascii="Times New Roman" w:hAnsi="Times New Roman" w:cs="Times New Roman"/>
                <w:sz w:val="26"/>
                <w:szCs w:val="26"/>
              </w:rPr>
              <w:t>Всего</w:t>
            </w:r>
          </w:p>
        </w:tc>
        <w:tc>
          <w:tcPr>
            <w:tcW w:w="3456" w:type="dxa"/>
            <w:gridSpan w:val="2"/>
          </w:tcPr>
          <w:p w:rsidR="00681B07" w:rsidRPr="00753BF3" w:rsidRDefault="00681B07" w:rsidP="00594FBE">
            <w:pPr>
              <w:pStyle w:val="BodyTextIndent"/>
              <w:spacing w:after="0"/>
              <w:ind w:left="0"/>
              <w:rPr>
                <w:rFonts w:ascii="Times New Roman" w:hAnsi="Times New Roman" w:cs="Times New Roman"/>
                <w:sz w:val="26"/>
                <w:szCs w:val="26"/>
              </w:rPr>
            </w:pPr>
            <w:r w:rsidRPr="00753BF3">
              <w:rPr>
                <w:rFonts w:ascii="Times New Roman" w:hAnsi="Times New Roman" w:cs="Times New Roman"/>
                <w:sz w:val="26"/>
                <w:szCs w:val="26"/>
              </w:rPr>
              <w:t>из них со смертельным исходом</w:t>
            </w:r>
          </w:p>
        </w:tc>
      </w:tr>
      <w:tr w:rsidR="00681B07" w:rsidRPr="00B616DD">
        <w:tc>
          <w:tcPr>
            <w:tcW w:w="2943" w:type="dxa"/>
            <w:vMerge/>
          </w:tcPr>
          <w:p w:rsidR="00681B07" w:rsidRPr="00753BF3" w:rsidRDefault="00681B07" w:rsidP="00D82BF8">
            <w:pPr>
              <w:pStyle w:val="BodyTextIndent"/>
              <w:spacing w:after="0"/>
              <w:ind w:left="0"/>
              <w:jc w:val="both"/>
              <w:rPr>
                <w:rFonts w:ascii="Times New Roman" w:hAnsi="Times New Roman" w:cs="Times New Roman"/>
                <w:sz w:val="26"/>
                <w:szCs w:val="26"/>
              </w:rPr>
            </w:pPr>
          </w:p>
        </w:tc>
        <w:tc>
          <w:tcPr>
            <w:tcW w:w="1727" w:type="dxa"/>
          </w:tcPr>
          <w:p w:rsidR="00681B07" w:rsidRPr="00753BF3" w:rsidRDefault="00681B07" w:rsidP="00594FBE">
            <w:pPr>
              <w:pStyle w:val="BodyTextIndent"/>
              <w:spacing w:after="0"/>
              <w:ind w:left="0"/>
              <w:rPr>
                <w:rFonts w:ascii="Times New Roman" w:hAnsi="Times New Roman" w:cs="Times New Roman"/>
                <w:sz w:val="26"/>
                <w:szCs w:val="26"/>
              </w:rPr>
            </w:pPr>
            <w:r w:rsidRPr="00753BF3">
              <w:rPr>
                <w:rFonts w:ascii="Times New Roman" w:hAnsi="Times New Roman" w:cs="Times New Roman"/>
                <w:sz w:val="26"/>
                <w:szCs w:val="26"/>
              </w:rPr>
              <w:t>2017 г.</w:t>
            </w:r>
          </w:p>
        </w:tc>
        <w:tc>
          <w:tcPr>
            <w:tcW w:w="1728" w:type="dxa"/>
          </w:tcPr>
          <w:p w:rsidR="00681B07" w:rsidRPr="00753BF3" w:rsidRDefault="00681B07" w:rsidP="00594FBE">
            <w:pPr>
              <w:pStyle w:val="BodyTextIndent"/>
              <w:spacing w:after="0"/>
              <w:ind w:left="0"/>
              <w:rPr>
                <w:rFonts w:ascii="Times New Roman" w:hAnsi="Times New Roman" w:cs="Times New Roman"/>
                <w:sz w:val="26"/>
                <w:szCs w:val="26"/>
              </w:rPr>
            </w:pPr>
            <w:r w:rsidRPr="00753BF3">
              <w:rPr>
                <w:rFonts w:ascii="Times New Roman" w:hAnsi="Times New Roman" w:cs="Times New Roman"/>
                <w:sz w:val="26"/>
                <w:szCs w:val="26"/>
              </w:rPr>
              <w:t>2018 г.</w:t>
            </w:r>
          </w:p>
        </w:tc>
        <w:tc>
          <w:tcPr>
            <w:tcW w:w="1728" w:type="dxa"/>
          </w:tcPr>
          <w:p w:rsidR="00681B07" w:rsidRPr="00753BF3" w:rsidRDefault="00681B07" w:rsidP="00594FBE">
            <w:pPr>
              <w:pStyle w:val="BodyTextIndent"/>
              <w:spacing w:after="0"/>
              <w:ind w:left="0"/>
              <w:rPr>
                <w:rFonts w:ascii="Times New Roman" w:hAnsi="Times New Roman" w:cs="Times New Roman"/>
                <w:sz w:val="26"/>
                <w:szCs w:val="26"/>
              </w:rPr>
            </w:pPr>
            <w:r w:rsidRPr="00753BF3">
              <w:rPr>
                <w:rFonts w:ascii="Times New Roman" w:hAnsi="Times New Roman" w:cs="Times New Roman"/>
                <w:sz w:val="26"/>
                <w:szCs w:val="26"/>
              </w:rPr>
              <w:t>2017 г.</w:t>
            </w:r>
          </w:p>
        </w:tc>
        <w:tc>
          <w:tcPr>
            <w:tcW w:w="1728" w:type="dxa"/>
          </w:tcPr>
          <w:p w:rsidR="00681B07" w:rsidRPr="00753BF3" w:rsidRDefault="00681B07" w:rsidP="00594FBE">
            <w:pPr>
              <w:pStyle w:val="BodyTextIndent"/>
              <w:spacing w:after="0"/>
              <w:ind w:left="0"/>
              <w:rPr>
                <w:rFonts w:ascii="Times New Roman" w:hAnsi="Times New Roman" w:cs="Times New Roman"/>
                <w:sz w:val="26"/>
                <w:szCs w:val="26"/>
              </w:rPr>
            </w:pPr>
            <w:r w:rsidRPr="00753BF3">
              <w:rPr>
                <w:rFonts w:ascii="Times New Roman" w:hAnsi="Times New Roman" w:cs="Times New Roman"/>
                <w:sz w:val="26"/>
                <w:szCs w:val="26"/>
              </w:rPr>
              <w:t>2018 г.</w:t>
            </w:r>
          </w:p>
        </w:tc>
      </w:tr>
      <w:tr w:rsidR="00681B07" w:rsidRPr="00B616DD">
        <w:tc>
          <w:tcPr>
            <w:tcW w:w="2943" w:type="dxa"/>
            <w:vAlign w:val="center"/>
          </w:tcPr>
          <w:p w:rsidR="00681B07" w:rsidRPr="00753BF3" w:rsidRDefault="00681B07" w:rsidP="00D82BF8">
            <w:pPr>
              <w:pStyle w:val="BodyTextIndent"/>
              <w:spacing w:after="0"/>
              <w:ind w:left="0"/>
              <w:jc w:val="left"/>
              <w:rPr>
                <w:rFonts w:ascii="Times New Roman" w:hAnsi="Times New Roman" w:cs="Times New Roman"/>
                <w:b/>
                <w:bCs/>
                <w:sz w:val="26"/>
                <w:szCs w:val="26"/>
              </w:rPr>
            </w:pPr>
            <w:r w:rsidRPr="00753BF3">
              <w:rPr>
                <w:rFonts w:ascii="Times New Roman" w:hAnsi="Times New Roman" w:cs="Times New Roman"/>
                <w:b/>
                <w:bCs/>
                <w:sz w:val="26"/>
                <w:szCs w:val="26"/>
              </w:rPr>
              <w:t>Республика Беларусь</w:t>
            </w:r>
          </w:p>
        </w:tc>
        <w:tc>
          <w:tcPr>
            <w:tcW w:w="1727" w:type="dxa"/>
          </w:tcPr>
          <w:p w:rsidR="00681B07" w:rsidRPr="00753BF3" w:rsidRDefault="00681B07" w:rsidP="000615C7">
            <w:pPr>
              <w:pStyle w:val="BodyTextIndent"/>
              <w:spacing w:after="0"/>
              <w:ind w:left="0" w:right="626"/>
              <w:jc w:val="right"/>
              <w:rPr>
                <w:rFonts w:ascii="Times New Roman" w:hAnsi="Times New Roman" w:cs="Times New Roman"/>
                <w:b/>
                <w:bCs/>
                <w:sz w:val="26"/>
                <w:szCs w:val="26"/>
              </w:rPr>
            </w:pPr>
            <w:r w:rsidRPr="00753BF3">
              <w:rPr>
                <w:rFonts w:ascii="Times New Roman" w:hAnsi="Times New Roman" w:cs="Times New Roman"/>
                <w:b/>
                <w:bCs/>
                <w:sz w:val="26"/>
                <w:szCs w:val="26"/>
              </w:rPr>
              <w:t>1689</w:t>
            </w:r>
          </w:p>
        </w:tc>
        <w:tc>
          <w:tcPr>
            <w:tcW w:w="1728" w:type="dxa"/>
          </w:tcPr>
          <w:p w:rsidR="00681B07" w:rsidRPr="00753BF3" w:rsidRDefault="00681B07" w:rsidP="00EE4D49">
            <w:pPr>
              <w:pStyle w:val="BodyTextIndent"/>
              <w:spacing w:after="0"/>
              <w:ind w:left="0" w:right="512"/>
              <w:jc w:val="right"/>
              <w:rPr>
                <w:rFonts w:ascii="Times New Roman" w:hAnsi="Times New Roman" w:cs="Times New Roman"/>
                <w:b/>
                <w:bCs/>
                <w:sz w:val="26"/>
                <w:szCs w:val="26"/>
              </w:rPr>
            </w:pPr>
            <w:r w:rsidRPr="00753BF3">
              <w:rPr>
                <w:rFonts w:ascii="Times New Roman" w:hAnsi="Times New Roman" w:cs="Times New Roman"/>
                <w:b/>
                <w:bCs/>
                <w:sz w:val="26"/>
                <w:szCs w:val="26"/>
              </w:rPr>
              <w:t>2020</w:t>
            </w:r>
          </w:p>
        </w:tc>
        <w:tc>
          <w:tcPr>
            <w:tcW w:w="1728" w:type="dxa"/>
          </w:tcPr>
          <w:p w:rsidR="00681B07" w:rsidRPr="00753BF3" w:rsidRDefault="00681B07" w:rsidP="00EE4D49">
            <w:pPr>
              <w:pStyle w:val="BodyTextIndent"/>
              <w:spacing w:after="0"/>
              <w:ind w:left="0" w:right="539"/>
              <w:jc w:val="right"/>
              <w:rPr>
                <w:rFonts w:ascii="Times New Roman" w:hAnsi="Times New Roman" w:cs="Times New Roman"/>
                <w:b/>
                <w:bCs/>
                <w:sz w:val="26"/>
                <w:szCs w:val="26"/>
              </w:rPr>
            </w:pPr>
            <w:r w:rsidRPr="00753BF3">
              <w:rPr>
                <w:rFonts w:ascii="Times New Roman" w:hAnsi="Times New Roman" w:cs="Times New Roman"/>
                <w:b/>
                <w:bCs/>
                <w:sz w:val="26"/>
                <w:szCs w:val="26"/>
              </w:rPr>
              <w:t>115</w:t>
            </w:r>
          </w:p>
        </w:tc>
        <w:tc>
          <w:tcPr>
            <w:tcW w:w="1728" w:type="dxa"/>
          </w:tcPr>
          <w:p w:rsidR="00681B07" w:rsidRPr="00753BF3" w:rsidRDefault="00681B07" w:rsidP="00EE4D49">
            <w:pPr>
              <w:pStyle w:val="BodyTextIndent"/>
              <w:spacing w:after="0"/>
              <w:ind w:left="0" w:right="566"/>
              <w:jc w:val="right"/>
              <w:rPr>
                <w:rFonts w:ascii="Times New Roman" w:hAnsi="Times New Roman" w:cs="Times New Roman"/>
                <w:b/>
                <w:bCs/>
                <w:sz w:val="26"/>
                <w:szCs w:val="26"/>
              </w:rPr>
            </w:pPr>
            <w:r w:rsidRPr="00753BF3">
              <w:rPr>
                <w:rFonts w:ascii="Times New Roman" w:hAnsi="Times New Roman" w:cs="Times New Roman"/>
                <w:b/>
                <w:bCs/>
                <w:sz w:val="26"/>
                <w:szCs w:val="26"/>
              </w:rPr>
              <w:t>144</w:t>
            </w:r>
          </w:p>
        </w:tc>
      </w:tr>
      <w:tr w:rsidR="00681B07" w:rsidRPr="00B616DD">
        <w:tc>
          <w:tcPr>
            <w:tcW w:w="2943" w:type="dxa"/>
            <w:vAlign w:val="center"/>
          </w:tcPr>
          <w:p w:rsidR="00681B07" w:rsidRPr="00753BF3" w:rsidRDefault="00681B07" w:rsidP="00D82BF8">
            <w:pPr>
              <w:pStyle w:val="BodyTextIndent"/>
              <w:spacing w:after="0"/>
              <w:ind w:left="0" w:firstLine="284"/>
              <w:jc w:val="left"/>
              <w:rPr>
                <w:rFonts w:ascii="Times New Roman" w:hAnsi="Times New Roman" w:cs="Times New Roman"/>
                <w:sz w:val="26"/>
                <w:szCs w:val="26"/>
              </w:rPr>
            </w:pPr>
            <w:r w:rsidRPr="00753BF3">
              <w:rPr>
                <w:rFonts w:ascii="Times New Roman" w:hAnsi="Times New Roman" w:cs="Times New Roman"/>
                <w:sz w:val="26"/>
                <w:szCs w:val="26"/>
              </w:rPr>
              <w:t xml:space="preserve">Брестская </w:t>
            </w:r>
          </w:p>
        </w:tc>
        <w:tc>
          <w:tcPr>
            <w:tcW w:w="1727" w:type="dxa"/>
          </w:tcPr>
          <w:p w:rsidR="00681B07" w:rsidRPr="00753BF3" w:rsidRDefault="00681B07" w:rsidP="000615C7">
            <w:pPr>
              <w:pStyle w:val="BodyTextIndent"/>
              <w:spacing w:after="0"/>
              <w:ind w:left="0" w:right="626"/>
              <w:jc w:val="right"/>
              <w:rPr>
                <w:rFonts w:ascii="Times New Roman" w:hAnsi="Times New Roman" w:cs="Times New Roman"/>
                <w:sz w:val="26"/>
                <w:szCs w:val="26"/>
              </w:rPr>
            </w:pPr>
            <w:r w:rsidRPr="00753BF3">
              <w:rPr>
                <w:rFonts w:ascii="Times New Roman" w:hAnsi="Times New Roman" w:cs="Times New Roman"/>
                <w:sz w:val="26"/>
                <w:szCs w:val="26"/>
              </w:rPr>
              <w:t>259</w:t>
            </w:r>
          </w:p>
        </w:tc>
        <w:tc>
          <w:tcPr>
            <w:tcW w:w="1728" w:type="dxa"/>
          </w:tcPr>
          <w:p w:rsidR="00681B07" w:rsidRPr="00753BF3" w:rsidRDefault="00681B07" w:rsidP="00EE4D49">
            <w:pPr>
              <w:pStyle w:val="BodyTextIndent"/>
              <w:spacing w:after="0"/>
              <w:ind w:left="0" w:right="512"/>
              <w:jc w:val="right"/>
              <w:rPr>
                <w:rFonts w:ascii="Times New Roman" w:hAnsi="Times New Roman" w:cs="Times New Roman"/>
                <w:sz w:val="26"/>
                <w:szCs w:val="26"/>
              </w:rPr>
            </w:pPr>
            <w:r w:rsidRPr="00753BF3">
              <w:rPr>
                <w:rFonts w:ascii="Times New Roman" w:hAnsi="Times New Roman" w:cs="Times New Roman"/>
                <w:sz w:val="26"/>
                <w:szCs w:val="26"/>
              </w:rPr>
              <w:t>318</w:t>
            </w:r>
          </w:p>
        </w:tc>
        <w:tc>
          <w:tcPr>
            <w:tcW w:w="1728" w:type="dxa"/>
          </w:tcPr>
          <w:p w:rsidR="00681B07" w:rsidRPr="00753BF3" w:rsidRDefault="00681B07" w:rsidP="00EE4D49">
            <w:pPr>
              <w:pStyle w:val="BodyTextIndent"/>
              <w:spacing w:after="0"/>
              <w:ind w:left="0" w:right="539"/>
              <w:jc w:val="right"/>
              <w:rPr>
                <w:rFonts w:ascii="Times New Roman" w:hAnsi="Times New Roman" w:cs="Times New Roman"/>
                <w:sz w:val="26"/>
                <w:szCs w:val="26"/>
              </w:rPr>
            </w:pPr>
            <w:r w:rsidRPr="00753BF3">
              <w:rPr>
                <w:rFonts w:ascii="Times New Roman" w:hAnsi="Times New Roman" w:cs="Times New Roman"/>
                <w:sz w:val="26"/>
                <w:szCs w:val="26"/>
              </w:rPr>
              <w:t>16</w:t>
            </w:r>
          </w:p>
        </w:tc>
        <w:tc>
          <w:tcPr>
            <w:tcW w:w="1728" w:type="dxa"/>
          </w:tcPr>
          <w:p w:rsidR="00681B07" w:rsidRPr="00753BF3" w:rsidRDefault="00681B07" w:rsidP="00EE4D49">
            <w:pPr>
              <w:pStyle w:val="BodyTextIndent"/>
              <w:spacing w:after="0"/>
              <w:ind w:left="0" w:right="566"/>
              <w:jc w:val="right"/>
              <w:rPr>
                <w:rFonts w:ascii="Times New Roman" w:hAnsi="Times New Roman" w:cs="Times New Roman"/>
                <w:sz w:val="26"/>
                <w:szCs w:val="26"/>
              </w:rPr>
            </w:pPr>
            <w:r w:rsidRPr="00753BF3">
              <w:rPr>
                <w:rFonts w:ascii="Times New Roman" w:hAnsi="Times New Roman" w:cs="Times New Roman"/>
                <w:sz w:val="26"/>
                <w:szCs w:val="26"/>
              </w:rPr>
              <w:t>25</w:t>
            </w:r>
          </w:p>
        </w:tc>
      </w:tr>
      <w:tr w:rsidR="00681B07" w:rsidRPr="00B616DD">
        <w:tc>
          <w:tcPr>
            <w:tcW w:w="2943" w:type="dxa"/>
            <w:vAlign w:val="center"/>
          </w:tcPr>
          <w:p w:rsidR="00681B07" w:rsidRPr="00753BF3" w:rsidRDefault="00681B07" w:rsidP="00D82BF8">
            <w:pPr>
              <w:pStyle w:val="BodyTextIndent"/>
              <w:spacing w:after="0"/>
              <w:ind w:left="0" w:firstLine="284"/>
              <w:jc w:val="left"/>
              <w:rPr>
                <w:rFonts w:ascii="Times New Roman" w:hAnsi="Times New Roman" w:cs="Times New Roman"/>
                <w:sz w:val="26"/>
                <w:szCs w:val="26"/>
              </w:rPr>
            </w:pPr>
            <w:r w:rsidRPr="00753BF3">
              <w:rPr>
                <w:rFonts w:ascii="Times New Roman" w:hAnsi="Times New Roman" w:cs="Times New Roman"/>
                <w:sz w:val="26"/>
                <w:szCs w:val="26"/>
              </w:rPr>
              <w:t xml:space="preserve">Витебская </w:t>
            </w:r>
          </w:p>
        </w:tc>
        <w:tc>
          <w:tcPr>
            <w:tcW w:w="1727" w:type="dxa"/>
          </w:tcPr>
          <w:p w:rsidR="00681B07" w:rsidRPr="00753BF3" w:rsidRDefault="00681B07" w:rsidP="000615C7">
            <w:pPr>
              <w:pStyle w:val="BodyTextIndent"/>
              <w:spacing w:after="0"/>
              <w:ind w:left="0" w:right="626"/>
              <w:jc w:val="right"/>
              <w:rPr>
                <w:rFonts w:ascii="Times New Roman" w:hAnsi="Times New Roman" w:cs="Times New Roman"/>
                <w:sz w:val="26"/>
                <w:szCs w:val="26"/>
              </w:rPr>
            </w:pPr>
            <w:r w:rsidRPr="00753BF3">
              <w:rPr>
                <w:rFonts w:ascii="Times New Roman" w:hAnsi="Times New Roman" w:cs="Times New Roman"/>
                <w:sz w:val="26"/>
                <w:szCs w:val="26"/>
              </w:rPr>
              <w:t>192</w:t>
            </w:r>
          </w:p>
        </w:tc>
        <w:tc>
          <w:tcPr>
            <w:tcW w:w="1728" w:type="dxa"/>
          </w:tcPr>
          <w:p w:rsidR="00681B07" w:rsidRPr="00753BF3" w:rsidRDefault="00681B07" w:rsidP="00EE4D49">
            <w:pPr>
              <w:pStyle w:val="BodyTextIndent"/>
              <w:spacing w:after="0"/>
              <w:ind w:left="0" w:right="512"/>
              <w:jc w:val="right"/>
              <w:rPr>
                <w:rFonts w:ascii="Times New Roman" w:hAnsi="Times New Roman" w:cs="Times New Roman"/>
                <w:sz w:val="26"/>
                <w:szCs w:val="26"/>
              </w:rPr>
            </w:pPr>
            <w:r w:rsidRPr="00753BF3">
              <w:rPr>
                <w:rFonts w:ascii="Times New Roman" w:hAnsi="Times New Roman" w:cs="Times New Roman"/>
                <w:sz w:val="26"/>
                <w:szCs w:val="26"/>
              </w:rPr>
              <w:t>200</w:t>
            </w:r>
          </w:p>
        </w:tc>
        <w:tc>
          <w:tcPr>
            <w:tcW w:w="1728" w:type="dxa"/>
          </w:tcPr>
          <w:p w:rsidR="00681B07" w:rsidRPr="00753BF3" w:rsidRDefault="00681B07" w:rsidP="00EE4D49">
            <w:pPr>
              <w:pStyle w:val="BodyTextIndent"/>
              <w:spacing w:after="0"/>
              <w:ind w:left="0" w:right="539"/>
              <w:jc w:val="right"/>
              <w:rPr>
                <w:rFonts w:ascii="Times New Roman" w:hAnsi="Times New Roman" w:cs="Times New Roman"/>
                <w:sz w:val="26"/>
                <w:szCs w:val="26"/>
              </w:rPr>
            </w:pPr>
            <w:r w:rsidRPr="00753BF3">
              <w:rPr>
                <w:rFonts w:ascii="Times New Roman" w:hAnsi="Times New Roman" w:cs="Times New Roman"/>
                <w:sz w:val="26"/>
                <w:szCs w:val="26"/>
              </w:rPr>
              <w:t>16</w:t>
            </w:r>
          </w:p>
        </w:tc>
        <w:tc>
          <w:tcPr>
            <w:tcW w:w="1728" w:type="dxa"/>
          </w:tcPr>
          <w:p w:rsidR="00681B07" w:rsidRPr="00753BF3" w:rsidRDefault="00681B07" w:rsidP="00EE4D49">
            <w:pPr>
              <w:pStyle w:val="BodyTextIndent"/>
              <w:spacing w:after="0"/>
              <w:ind w:left="0" w:right="566"/>
              <w:jc w:val="right"/>
              <w:rPr>
                <w:rFonts w:ascii="Times New Roman" w:hAnsi="Times New Roman" w:cs="Times New Roman"/>
                <w:sz w:val="26"/>
                <w:szCs w:val="26"/>
              </w:rPr>
            </w:pPr>
            <w:r w:rsidRPr="00753BF3">
              <w:rPr>
                <w:rFonts w:ascii="Times New Roman" w:hAnsi="Times New Roman" w:cs="Times New Roman"/>
                <w:sz w:val="26"/>
                <w:szCs w:val="26"/>
              </w:rPr>
              <w:t>21</w:t>
            </w:r>
          </w:p>
        </w:tc>
      </w:tr>
      <w:tr w:rsidR="00681B07" w:rsidRPr="00B616DD">
        <w:tc>
          <w:tcPr>
            <w:tcW w:w="2943" w:type="dxa"/>
            <w:vAlign w:val="center"/>
          </w:tcPr>
          <w:p w:rsidR="00681B07" w:rsidRPr="00753BF3" w:rsidRDefault="00681B07" w:rsidP="00D82BF8">
            <w:pPr>
              <w:pStyle w:val="BodyTextIndent"/>
              <w:spacing w:after="0"/>
              <w:ind w:left="0" w:firstLine="284"/>
              <w:jc w:val="left"/>
              <w:rPr>
                <w:rFonts w:ascii="Times New Roman" w:hAnsi="Times New Roman" w:cs="Times New Roman"/>
                <w:sz w:val="26"/>
                <w:szCs w:val="26"/>
              </w:rPr>
            </w:pPr>
            <w:r w:rsidRPr="00753BF3">
              <w:rPr>
                <w:rFonts w:ascii="Times New Roman" w:hAnsi="Times New Roman" w:cs="Times New Roman"/>
                <w:sz w:val="26"/>
                <w:szCs w:val="26"/>
              </w:rPr>
              <w:t xml:space="preserve">Гомельская </w:t>
            </w:r>
          </w:p>
        </w:tc>
        <w:tc>
          <w:tcPr>
            <w:tcW w:w="1727" w:type="dxa"/>
          </w:tcPr>
          <w:p w:rsidR="00681B07" w:rsidRPr="00753BF3" w:rsidRDefault="00681B07" w:rsidP="000615C7">
            <w:pPr>
              <w:pStyle w:val="BodyTextIndent"/>
              <w:spacing w:after="0"/>
              <w:ind w:left="0" w:right="626"/>
              <w:jc w:val="right"/>
              <w:rPr>
                <w:rFonts w:ascii="Times New Roman" w:hAnsi="Times New Roman" w:cs="Times New Roman"/>
                <w:sz w:val="26"/>
                <w:szCs w:val="26"/>
              </w:rPr>
            </w:pPr>
            <w:r w:rsidRPr="00753BF3">
              <w:rPr>
                <w:rFonts w:ascii="Times New Roman" w:hAnsi="Times New Roman" w:cs="Times New Roman"/>
                <w:sz w:val="26"/>
                <w:szCs w:val="26"/>
              </w:rPr>
              <w:t>221</w:t>
            </w:r>
          </w:p>
        </w:tc>
        <w:tc>
          <w:tcPr>
            <w:tcW w:w="1728" w:type="dxa"/>
          </w:tcPr>
          <w:p w:rsidR="00681B07" w:rsidRPr="00753BF3" w:rsidRDefault="00681B07" w:rsidP="00EE4D49">
            <w:pPr>
              <w:pStyle w:val="BodyTextIndent"/>
              <w:spacing w:after="0"/>
              <w:ind w:left="0" w:right="512"/>
              <w:jc w:val="right"/>
              <w:rPr>
                <w:rFonts w:ascii="Times New Roman" w:hAnsi="Times New Roman" w:cs="Times New Roman"/>
                <w:sz w:val="26"/>
                <w:szCs w:val="26"/>
              </w:rPr>
            </w:pPr>
            <w:r w:rsidRPr="00753BF3">
              <w:rPr>
                <w:rFonts w:ascii="Times New Roman" w:hAnsi="Times New Roman" w:cs="Times New Roman"/>
                <w:sz w:val="26"/>
                <w:szCs w:val="26"/>
              </w:rPr>
              <w:t>275</w:t>
            </w:r>
          </w:p>
        </w:tc>
        <w:tc>
          <w:tcPr>
            <w:tcW w:w="1728" w:type="dxa"/>
          </w:tcPr>
          <w:p w:rsidR="00681B07" w:rsidRPr="00753BF3" w:rsidRDefault="00681B07" w:rsidP="00EE4D49">
            <w:pPr>
              <w:pStyle w:val="BodyTextIndent"/>
              <w:spacing w:after="0"/>
              <w:ind w:left="0" w:right="539"/>
              <w:jc w:val="right"/>
              <w:rPr>
                <w:rFonts w:ascii="Times New Roman" w:hAnsi="Times New Roman" w:cs="Times New Roman"/>
                <w:sz w:val="26"/>
                <w:szCs w:val="26"/>
              </w:rPr>
            </w:pPr>
            <w:r w:rsidRPr="00753BF3">
              <w:rPr>
                <w:rFonts w:ascii="Times New Roman" w:hAnsi="Times New Roman" w:cs="Times New Roman"/>
                <w:sz w:val="26"/>
                <w:szCs w:val="26"/>
              </w:rPr>
              <w:t>19</w:t>
            </w:r>
          </w:p>
        </w:tc>
        <w:tc>
          <w:tcPr>
            <w:tcW w:w="1728" w:type="dxa"/>
          </w:tcPr>
          <w:p w:rsidR="00681B07" w:rsidRPr="00753BF3" w:rsidRDefault="00681B07" w:rsidP="00EE4D49">
            <w:pPr>
              <w:pStyle w:val="BodyTextIndent"/>
              <w:spacing w:after="0"/>
              <w:ind w:left="0" w:right="566"/>
              <w:jc w:val="right"/>
              <w:rPr>
                <w:rFonts w:ascii="Times New Roman" w:hAnsi="Times New Roman" w:cs="Times New Roman"/>
                <w:sz w:val="26"/>
                <w:szCs w:val="26"/>
              </w:rPr>
            </w:pPr>
            <w:r w:rsidRPr="00753BF3">
              <w:rPr>
                <w:rFonts w:ascii="Times New Roman" w:hAnsi="Times New Roman" w:cs="Times New Roman"/>
                <w:sz w:val="26"/>
                <w:szCs w:val="26"/>
              </w:rPr>
              <w:t>22</w:t>
            </w:r>
          </w:p>
        </w:tc>
      </w:tr>
      <w:tr w:rsidR="00681B07" w:rsidRPr="00B616DD">
        <w:tc>
          <w:tcPr>
            <w:tcW w:w="2943" w:type="dxa"/>
            <w:vAlign w:val="center"/>
          </w:tcPr>
          <w:p w:rsidR="00681B07" w:rsidRPr="00753BF3" w:rsidRDefault="00681B07" w:rsidP="00D82BF8">
            <w:pPr>
              <w:pStyle w:val="BodyTextIndent"/>
              <w:spacing w:after="0"/>
              <w:ind w:left="0" w:firstLine="284"/>
              <w:jc w:val="left"/>
              <w:rPr>
                <w:rFonts w:ascii="Times New Roman" w:hAnsi="Times New Roman" w:cs="Times New Roman"/>
                <w:sz w:val="26"/>
                <w:szCs w:val="26"/>
              </w:rPr>
            </w:pPr>
            <w:r w:rsidRPr="00753BF3">
              <w:rPr>
                <w:rFonts w:ascii="Times New Roman" w:hAnsi="Times New Roman" w:cs="Times New Roman"/>
                <w:sz w:val="26"/>
                <w:szCs w:val="26"/>
              </w:rPr>
              <w:t xml:space="preserve">Гродненская </w:t>
            </w:r>
          </w:p>
        </w:tc>
        <w:tc>
          <w:tcPr>
            <w:tcW w:w="1727" w:type="dxa"/>
          </w:tcPr>
          <w:p w:rsidR="00681B07" w:rsidRPr="00753BF3" w:rsidRDefault="00681B07" w:rsidP="000615C7">
            <w:pPr>
              <w:pStyle w:val="BodyTextIndent"/>
              <w:spacing w:after="0"/>
              <w:ind w:left="0" w:right="626"/>
              <w:jc w:val="right"/>
              <w:rPr>
                <w:rFonts w:ascii="Times New Roman" w:hAnsi="Times New Roman" w:cs="Times New Roman"/>
                <w:sz w:val="26"/>
                <w:szCs w:val="26"/>
              </w:rPr>
            </w:pPr>
            <w:r w:rsidRPr="00753BF3">
              <w:rPr>
                <w:rFonts w:ascii="Times New Roman" w:hAnsi="Times New Roman" w:cs="Times New Roman"/>
                <w:sz w:val="26"/>
                <w:szCs w:val="26"/>
              </w:rPr>
              <w:t>179</w:t>
            </w:r>
          </w:p>
        </w:tc>
        <w:tc>
          <w:tcPr>
            <w:tcW w:w="1728" w:type="dxa"/>
          </w:tcPr>
          <w:p w:rsidR="00681B07" w:rsidRPr="00753BF3" w:rsidRDefault="00681B07" w:rsidP="00EE4D49">
            <w:pPr>
              <w:pStyle w:val="BodyTextIndent"/>
              <w:spacing w:after="0"/>
              <w:ind w:left="0" w:right="512"/>
              <w:jc w:val="right"/>
              <w:rPr>
                <w:rFonts w:ascii="Times New Roman" w:hAnsi="Times New Roman" w:cs="Times New Roman"/>
                <w:sz w:val="26"/>
                <w:szCs w:val="26"/>
              </w:rPr>
            </w:pPr>
            <w:r w:rsidRPr="00753BF3">
              <w:rPr>
                <w:rFonts w:ascii="Times New Roman" w:hAnsi="Times New Roman" w:cs="Times New Roman"/>
                <w:sz w:val="26"/>
                <w:szCs w:val="26"/>
              </w:rPr>
              <w:t>231</w:t>
            </w:r>
          </w:p>
        </w:tc>
        <w:tc>
          <w:tcPr>
            <w:tcW w:w="1728" w:type="dxa"/>
          </w:tcPr>
          <w:p w:rsidR="00681B07" w:rsidRPr="00753BF3" w:rsidRDefault="00681B07" w:rsidP="00EE4D49">
            <w:pPr>
              <w:pStyle w:val="BodyTextIndent"/>
              <w:spacing w:after="0"/>
              <w:ind w:left="0" w:right="539"/>
              <w:jc w:val="right"/>
              <w:rPr>
                <w:rFonts w:ascii="Times New Roman" w:hAnsi="Times New Roman" w:cs="Times New Roman"/>
                <w:sz w:val="26"/>
                <w:szCs w:val="26"/>
              </w:rPr>
            </w:pPr>
            <w:r w:rsidRPr="00753BF3">
              <w:rPr>
                <w:rFonts w:ascii="Times New Roman" w:hAnsi="Times New Roman" w:cs="Times New Roman"/>
                <w:sz w:val="26"/>
                <w:szCs w:val="26"/>
              </w:rPr>
              <w:t>10</w:t>
            </w:r>
          </w:p>
        </w:tc>
        <w:tc>
          <w:tcPr>
            <w:tcW w:w="1728" w:type="dxa"/>
          </w:tcPr>
          <w:p w:rsidR="00681B07" w:rsidRPr="00753BF3" w:rsidRDefault="00681B07" w:rsidP="00EE4D49">
            <w:pPr>
              <w:pStyle w:val="BodyTextIndent"/>
              <w:spacing w:after="0"/>
              <w:ind w:left="0" w:right="566"/>
              <w:jc w:val="right"/>
              <w:rPr>
                <w:rFonts w:ascii="Times New Roman" w:hAnsi="Times New Roman" w:cs="Times New Roman"/>
                <w:sz w:val="26"/>
                <w:szCs w:val="26"/>
              </w:rPr>
            </w:pPr>
            <w:r w:rsidRPr="00753BF3">
              <w:rPr>
                <w:rFonts w:ascii="Times New Roman" w:hAnsi="Times New Roman" w:cs="Times New Roman"/>
                <w:sz w:val="26"/>
                <w:szCs w:val="26"/>
              </w:rPr>
              <w:t>13</w:t>
            </w:r>
          </w:p>
        </w:tc>
      </w:tr>
      <w:tr w:rsidR="00681B07" w:rsidRPr="00B616DD">
        <w:tc>
          <w:tcPr>
            <w:tcW w:w="2943" w:type="dxa"/>
            <w:vAlign w:val="center"/>
          </w:tcPr>
          <w:p w:rsidR="00681B07" w:rsidRPr="00753BF3" w:rsidRDefault="00681B07" w:rsidP="00D82BF8">
            <w:pPr>
              <w:pStyle w:val="BodyTextIndent"/>
              <w:spacing w:after="0"/>
              <w:ind w:left="0" w:firstLine="284"/>
              <w:jc w:val="left"/>
              <w:rPr>
                <w:rFonts w:ascii="Times New Roman" w:hAnsi="Times New Roman" w:cs="Times New Roman"/>
                <w:sz w:val="26"/>
                <w:szCs w:val="26"/>
              </w:rPr>
            </w:pPr>
            <w:r w:rsidRPr="00753BF3">
              <w:rPr>
                <w:rFonts w:ascii="Times New Roman" w:hAnsi="Times New Roman" w:cs="Times New Roman"/>
                <w:sz w:val="26"/>
                <w:szCs w:val="26"/>
              </w:rPr>
              <w:t>г. Минск</w:t>
            </w:r>
          </w:p>
        </w:tc>
        <w:tc>
          <w:tcPr>
            <w:tcW w:w="1727" w:type="dxa"/>
          </w:tcPr>
          <w:p w:rsidR="00681B07" w:rsidRPr="00753BF3" w:rsidRDefault="00681B07" w:rsidP="000615C7">
            <w:pPr>
              <w:pStyle w:val="BodyTextIndent"/>
              <w:spacing w:after="0"/>
              <w:ind w:left="0" w:right="626"/>
              <w:jc w:val="right"/>
              <w:rPr>
                <w:rFonts w:ascii="Times New Roman" w:hAnsi="Times New Roman" w:cs="Times New Roman"/>
                <w:sz w:val="26"/>
                <w:szCs w:val="26"/>
              </w:rPr>
            </w:pPr>
            <w:r w:rsidRPr="00753BF3">
              <w:rPr>
                <w:rFonts w:ascii="Times New Roman" w:hAnsi="Times New Roman" w:cs="Times New Roman"/>
                <w:sz w:val="26"/>
                <w:szCs w:val="26"/>
              </w:rPr>
              <w:t>284</w:t>
            </w:r>
          </w:p>
        </w:tc>
        <w:tc>
          <w:tcPr>
            <w:tcW w:w="1728" w:type="dxa"/>
          </w:tcPr>
          <w:p w:rsidR="00681B07" w:rsidRPr="00753BF3" w:rsidRDefault="00681B07" w:rsidP="00EE4D49">
            <w:pPr>
              <w:pStyle w:val="BodyTextIndent"/>
              <w:spacing w:after="0"/>
              <w:ind w:left="0" w:right="512"/>
              <w:jc w:val="right"/>
              <w:rPr>
                <w:rFonts w:ascii="Times New Roman" w:hAnsi="Times New Roman" w:cs="Times New Roman"/>
                <w:sz w:val="26"/>
                <w:szCs w:val="26"/>
              </w:rPr>
            </w:pPr>
            <w:r w:rsidRPr="00753BF3">
              <w:rPr>
                <w:rFonts w:ascii="Times New Roman" w:hAnsi="Times New Roman" w:cs="Times New Roman"/>
                <w:sz w:val="26"/>
                <w:szCs w:val="26"/>
              </w:rPr>
              <w:t>320</w:t>
            </w:r>
          </w:p>
        </w:tc>
        <w:tc>
          <w:tcPr>
            <w:tcW w:w="1728" w:type="dxa"/>
          </w:tcPr>
          <w:p w:rsidR="00681B07" w:rsidRPr="00753BF3" w:rsidRDefault="00681B07" w:rsidP="00EE4D49">
            <w:pPr>
              <w:pStyle w:val="BodyTextIndent"/>
              <w:spacing w:after="0"/>
              <w:ind w:left="0" w:right="539"/>
              <w:jc w:val="right"/>
              <w:rPr>
                <w:rFonts w:ascii="Times New Roman" w:hAnsi="Times New Roman" w:cs="Times New Roman"/>
                <w:sz w:val="26"/>
                <w:szCs w:val="26"/>
              </w:rPr>
            </w:pPr>
            <w:r w:rsidRPr="00753BF3">
              <w:rPr>
                <w:rFonts w:ascii="Times New Roman" w:hAnsi="Times New Roman" w:cs="Times New Roman"/>
                <w:sz w:val="26"/>
                <w:szCs w:val="26"/>
              </w:rPr>
              <w:t>14</w:t>
            </w:r>
          </w:p>
        </w:tc>
        <w:tc>
          <w:tcPr>
            <w:tcW w:w="1728" w:type="dxa"/>
          </w:tcPr>
          <w:p w:rsidR="00681B07" w:rsidRPr="00753BF3" w:rsidRDefault="00681B07" w:rsidP="00EE4D49">
            <w:pPr>
              <w:pStyle w:val="BodyTextIndent"/>
              <w:spacing w:after="0"/>
              <w:ind w:left="0" w:right="566"/>
              <w:jc w:val="right"/>
              <w:rPr>
                <w:rFonts w:ascii="Times New Roman" w:hAnsi="Times New Roman" w:cs="Times New Roman"/>
                <w:sz w:val="26"/>
                <w:szCs w:val="26"/>
              </w:rPr>
            </w:pPr>
            <w:r w:rsidRPr="00753BF3">
              <w:rPr>
                <w:rFonts w:ascii="Times New Roman" w:hAnsi="Times New Roman" w:cs="Times New Roman"/>
                <w:sz w:val="26"/>
                <w:szCs w:val="26"/>
              </w:rPr>
              <w:t>15</w:t>
            </w:r>
          </w:p>
        </w:tc>
      </w:tr>
      <w:tr w:rsidR="00681B07" w:rsidRPr="00B616DD">
        <w:tc>
          <w:tcPr>
            <w:tcW w:w="2943" w:type="dxa"/>
            <w:vAlign w:val="center"/>
          </w:tcPr>
          <w:p w:rsidR="00681B07" w:rsidRPr="00753BF3" w:rsidRDefault="00681B07" w:rsidP="00D82BF8">
            <w:pPr>
              <w:pStyle w:val="BodyTextIndent"/>
              <w:spacing w:after="0"/>
              <w:ind w:left="0" w:firstLine="284"/>
              <w:jc w:val="left"/>
              <w:rPr>
                <w:rFonts w:ascii="Times New Roman" w:hAnsi="Times New Roman" w:cs="Times New Roman"/>
                <w:sz w:val="26"/>
                <w:szCs w:val="26"/>
              </w:rPr>
            </w:pPr>
            <w:r w:rsidRPr="00753BF3">
              <w:rPr>
                <w:rFonts w:ascii="Times New Roman" w:hAnsi="Times New Roman" w:cs="Times New Roman"/>
                <w:sz w:val="26"/>
                <w:szCs w:val="26"/>
              </w:rPr>
              <w:t xml:space="preserve">Минская </w:t>
            </w:r>
          </w:p>
        </w:tc>
        <w:tc>
          <w:tcPr>
            <w:tcW w:w="1727" w:type="dxa"/>
          </w:tcPr>
          <w:p w:rsidR="00681B07" w:rsidRPr="00753BF3" w:rsidRDefault="00681B07" w:rsidP="000615C7">
            <w:pPr>
              <w:pStyle w:val="BodyTextIndent"/>
              <w:spacing w:after="0"/>
              <w:ind w:left="0" w:right="626"/>
              <w:jc w:val="right"/>
              <w:rPr>
                <w:rFonts w:ascii="Times New Roman" w:hAnsi="Times New Roman" w:cs="Times New Roman"/>
                <w:sz w:val="26"/>
                <w:szCs w:val="26"/>
              </w:rPr>
            </w:pPr>
            <w:r w:rsidRPr="00753BF3">
              <w:rPr>
                <w:rFonts w:ascii="Times New Roman" w:hAnsi="Times New Roman" w:cs="Times New Roman"/>
                <w:sz w:val="26"/>
                <w:szCs w:val="26"/>
              </w:rPr>
              <w:t>322</w:t>
            </w:r>
          </w:p>
        </w:tc>
        <w:tc>
          <w:tcPr>
            <w:tcW w:w="1728" w:type="dxa"/>
          </w:tcPr>
          <w:p w:rsidR="00681B07" w:rsidRPr="00753BF3" w:rsidRDefault="00681B07" w:rsidP="00EE4D49">
            <w:pPr>
              <w:pStyle w:val="BodyTextIndent"/>
              <w:spacing w:after="0"/>
              <w:ind w:left="0" w:right="512"/>
              <w:jc w:val="right"/>
              <w:rPr>
                <w:rFonts w:ascii="Times New Roman" w:hAnsi="Times New Roman" w:cs="Times New Roman"/>
                <w:sz w:val="26"/>
                <w:szCs w:val="26"/>
              </w:rPr>
            </w:pPr>
            <w:r w:rsidRPr="00753BF3">
              <w:rPr>
                <w:rFonts w:ascii="Times New Roman" w:hAnsi="Times New Roman" w:cs="Times New Roman"/>
                <w:sz w:val="26"/>
                <w:szCs w:val="26"/>
              </w:rPr>
              <w:t>375</w:t>
            </w:r>
          </w:p>
        </w:tc>
        <w:tc>
          <w:tcPr>
            <w:tcW w:w="1728" w:type="dxa"/>
          </w:tcPr>
          <w:p w:rsidR="00681B07" w:rsidRPr="00753BF3" w:rsidRDefault="00681B07" w:rsidP="00EE4D49">
            <w:pPr>
              <w:pStyle w:val="BodyTextIndent"/>
              <w:spacing w:after="0"/>
              <w:ind w:left="0" w:right="539"/>
              <w:jc w:val="right"/>
              <w:rPr>
                <w:rFonts w:ascii="Times New Roman" w:hAnsi="Times New Roman" w:cs="Times New Roman"/>
                <w:sz w:val="26"/>
                <w:szCs w:val="26"/>
              </w:rPr>
            </w:pPr>
            <w:r w:rsidRPr="00753BF3">
              <w:rPr>
                <w:rFonts w:ascii="Times New Roman" w:hAnsi="Times New Roman" w:cs="Times New Roman"/>
                <w:sz w:val="26"/>
                <w:szCs w:val="26"/>
              </w:rPr>
              <w:t>27</w:t>
            </w:r>
          </w:p>
        </w:tc>
        <w:tc>
          <w:tcPr>
            <w:tcW w:w="1728" w:type="dxa"/>
          </w:tcPr>
          <w:p w:rsidR="00681B07" w:rsidRPr="00753BF3" w:rsidRDefault="00681B07" w:rsidP="00EE4D49">
            <w:pPr>
              <w:pStyle w:val="BodyTextIndent"/>
              <w:spacing w:after="0"/>
              <w:ind w:left="0" w:right="566"/>
              <w:jc w:val="right"/>
              <w:rPr>
                <w:rFonts w:ascii="Times New Roman" w:hAnsi="Times New Roman" w:cs="Times New Roman"/>
                <w:sz w:val="26"/>
                <w:szCs w:val="26"/>
              </w:rPr>
            </w:pPr>
            <w:r w:rsidRPr="00753BF3">
              <w:rPr>
                <w:rFonts w:ascii="Times New Roman" w:hAnsi="Times New Roman" w:cs="Times New Roman"/>
                <w:sz w:val="26"/>
                <w:szCs w:val="26"/>
              </w:rPr>
              <w:t>27</w:t>
            </w:r>
          </w:p>
        </w:tc>
      </w:tr>
      <w:tr w:rsidR="00681B07" w:rsidRPr="00B616DD">
        <w:tc>
          <w:tcPr>
            <w:tcW w:w="2943" w:type="dxa"/>
            <w:vAlign w:val="center"/>
          </w:tcPr>
          <w:p w:rsidR="00681B07" w:rsidRPr="00753BF3" w:rsidRDefault="00681B07" w:rsidP="00D82BF8">
            <w:pPr>
              <w:pStyle w:val="BodyTextIndent"/>
              <w:spacing w:after="0"/>
              <w:ind w:left="0" w:firstLine="284"/>
              <w:jc w:val="left"/>
              <w:rPr>
                <w:rFonts w:ascii="Times New Roman" w:hAnsi="Times New Roman" w:cs="Times New Roman"/>
                <w:sz w:val="26"/>
                <w:szCs w:val="26"/>
              </w:rPr>
            </w:pPr>
            <w:r w:rsidRPr="00753BF3">
              <w:rPr>
                <w:rFonts w:ascii="Times New Roman" w:hAnsi="Times New Roman" w:cs="Times New Roman"/>
                <w:sz w:val="26"/>
                <w:szCs w:val="26"/>
              </w:rPr>
              <w:t xml:space="preserve">Могилевская </w:t>
            </w:r>
          </w:p>
        </w:tc>
        <w:tc>
          <w:tcPr>
            <w:tcW w:w="1727" w:type="dxa"/>
          </w:tcPr>
          <w:p w:rsidR="00681B07" w:rsidRPr="00753BF3" w:rsidRDefault="00681B07" w:rsidP="000615C7">
            <w:pPr>
              <w:pStyle w:val="BodyTextIndent"/>
              <w:spacing w:after="0"/>
              <w:ind w:left="0" w:right="626"/>
              <w:jc w:val="right"/>
              <w:rPr>
                <w:rFonts w:ascii="Times New Roman" w:hAnsi="Times New Roman" w:cs="Times New Roman"/>
                <w:sz w:val="26"/>
                <w:szCs w:val="26"/>
              </w:rPr>
            </w:pPr>
            <w:r w:rsidRPr="00753BF3">
              <w:rPr>
                <w:rFonts w:ascii="Times New Roman" w:hAnsi="Times New Roman" w:cs="Times New Roman"/>
                <w:sz w:val="26"/>
                <w:szCs w:val="26"/>
              </w:rPr>
              <w:t>232</w:t>
            </w:r>
          </w:p>
        </w:tc>
        <w:tc>
          <w:tcPr>
            <w:tcW w:w="1728" w:type="dxa"/>
          </w:tcPr>
          <w:p w:rsidR="00681B07" w:rsidRPr="00753BF3" w:rsidRDefault="00681B07" w:rsidP="00EE4D49">
            <w:pPr>
              <w:pStyle w:val="BodyTextIndent"/>
              <w:spacing w:after="0"/>
              <w:ind w:left="0" w:right="512"/>
              <w:jc w:val="right"/>
              <w:rPr>
                <w:rFonts w:ascii="Times New Roman" w:hAnsi="Times New Roman" w:cs="Times New Roman"/>
                <w:sz w:val="26"/>
                <w:szCs w:val="26"/>
              </w:rPr>
            </w:pPr>
            <w:r w:rsidRPr="00753BF3">
              <w:rPr>
                <w:rFonts w:ascii="Times New Roman" w:hAnsi="Times New Roman" w:cs="Times New Roman"/>
                <w:sz w:val="26"/>
                <w:szCs w:val="26"/>
              </w:rPr>
              <w:t>301</w:t>
            </w:r>
          </w:p>
        </w:tc>
        <w:tc>
          <w:tcPr>
            <w:tcW w:w="1728" w:type="dxa"/>
          </w:tcPr>
          <w:p w:rsidR="00681B07" w:rsidRPr="00753BF3" w:rsidRDefault="00681B07" w:rsidP="00EE4D49">
            <w:pPr>
              <w:pStyle w:val="BodyTextIndent"/>
              <w:spacing w:after="0"/>
              <w:ind w:left="0" w:right="539"/>
              <w:jc w:val="right"/>
              <w:rPr>
                <w:rFonts w:ascii="Times New Roman" w:hAnsi="Times New Roman" w:cs="Times New Roman"/>
                <w:sz w:val="26"/>
                <w:szCs w:val="26"/>
              </w:rPr>
            </w:pPr>
            <w:r w:rsidRPr="00753BF3">
              <w:rPr>
                <w:rFonts w:ascii="Times New Roman" w:hAnsi="Times New Roman" w:cs="Times New Roman"/>
                <w:sz w:val="26"/>
                <w:szCs w:val="26"/>
              </w:rPr>
              <w:t>13</w:t>
            </w:r>
          </w:p>
        </w:tc>
        <w:tc>
          <w:tcPr>
            <w:tcW w:w="1728" w:type="dxa"/>
          </w:tcPr>
          <w:p w:rsidR="00681B07" w:rsidRPr="00753BF3" w:rsidRDefault="00681B07" w:rsidP="00EE4D49">
            <w:pPr>
              <w:pStyle w:val="BodyTextIndent"/>
              <w:spacing w:after="0"/>
              <w:ind w:left="0" w:right="566"/>
              <w:jc w:val="right"/>
              <w:rPr>
                <w:rFonts w:ascii="Times New Roman" w:hAnsi="Times New Roman" w:cs="Times New Roman"/>
                <w:sz w:val="26"/>
                <w:szCs w:val="26"/>
              </w:rPr>
            </w:pPr>
            <w:r w:rsidRPr="00753BF3">
              <w:rPr>
                <w:rFonts w:ascii="Times New Roman" w:hAnsi="Times New Roman" w:cs="Times New Roman"/>
                <w:sz w:val="26"/>
                <w:szCs w:val="26"/>
              </w:rPr>
              <w:t>21</w:t>
            </w:r>
          </w:p>
        </w:tc>
      </w:tr>
    </w:tbl>
    <w:p w:rsidR="00681B07" w:rsidRPr="00B616DD" w:rsidRDefault="00681B07" w:rsidP="00230E30">
      <w:pPr>
        <w:pStyle w:val="BodyTextIndent"/>
        <w:spacing w:after="0"/>
        <w:ind w:left="0" w:firstLine="709"/>
        <w:jc w:val="right"/>
        <w:rPr>
          <w:rFonts w:ascii="Times New Roman" w:hAnsi="Times New Roman" w:cs="Times New Roman"/>
          <w:sz w:val="30"/>
          <w:szCs w:val="30"/>
          <w:highlight w:val="yellow"/>
        </w:rPr>
      </w:pPr>
    </w:p>
    <w:p w:rsidR="00681B07" w:rsidRPr="00753BF3" w:rsidRDefault="00681B07" w:rsidP="00DD08D2">
      <w:pPr>
        <w:pStyle w:val="BodyTextIndent"/>
        <w:spacing w:after="0"/>
        <w:ind w:left="0" w:firstLine="709"/>
        <w:jc w:val="both"/>
        <w:rPr>
          <w:rFonts w:ascii="Times New Roman" w:hAnsi="Times New Roman" w:cs="Times New Roman"/>
          <w:sz w:val="30"/>
          <w:szCs w:val="30"/>
        </w:rPr>
      </w:pPr>
      <w:r w:rsidRPr="00753BF3">
        <w:rPr>
          <w:rFonts w:ascii="Times New Roman" w:hAnsi="Times New Roman" w:cs="Times New Roman"/>
          <w:sz w:val="30"/>
          <w:szCs w:val="30"/>
        </w:rPr>
        <w:t xml:space="preserve">Среди пострадавших на производстве </w:t>
      </w:r>
      <w:r>
        <w:rPr>
          <w:rFonts w:ascii="Times New Roman" w:hAnsi="Times New Roman" w:cs="Times New Roman"/>
          <w:sz w:val="30"/>
          <w:szCs w:val="30"/>
        </w:rPr>
        <w:t>в 2018 году</w:t>
      </w:r>
      <w:r w:rsidRPr="00753BF3">
        <w:rPr>
          <w:rFonts w:ascii="Times New Roman" w:hAnsi="Times New Roman" w:cs="Times New Roman"/>
          <w:sz w:val="30"/>
          <w:szCs w:val="30"/>
        </w:rPr>
        <w:br/>
      </w:r>
      <w:r w:rsidRPr="00753BF3">
        <w:rPr>
          <w:rFonts w:ascii="Times New Roman" w:hAnsi="Times New Roman" w:cs="Times New Roman"/>
          <w:spacing w:val="-6"/>
          <w:sz w:val="30"/>
          <w:szCs w:val="30"/>
        </w:rPr>
        <w:t>1566 мужчин (77,5 процента) и 454 женщины (22,5 процента), в 2017 году</w:t>
      </w:r>
      <w:r w:rsidRPr="00753BF3">
        <w:rPr>
          <w:rFonts w:ascii="Times New Roman" w:hAnsi="Times New Roman" w:cs="Times New Roman"/>
          <w:sz w:val="30"/>
          <w:szCs w:val="30"/>
        </w:rPr>
        <w:t xml:space="preserve"> – соответственно 1296 (76,7 процента) и 393 (23,3 процента). Из </w:t>
      </w:r>
      <w:r w:rsidRPr="00753BF3">
        <w:rPr>
          <w:rFonts w:ascii="Times New Roman" w:hAnsi="Times New Roman" w:cs="Times New Roman"/>
          <w:sz w:val="30"/>
          <w:szCs w:val="30"/>
        </w:rPr>
        <w:br/>
        <w:t>144 работающих, погибших на производстве в 2018 году, 134 мужчины</w:t>
      </w:r>
      <w:r w:rsidRPr="00753BF3">
        <w:rPr>
          <w:rFonts w:ascii="Times New Roman" w:hAnsi="Times New Roman" w:cs="Times New Roman"/>
          <w:sz w:val="30"/>
          <w:szCs w:val="30"/>
        </w:rPr>
        <w:br/>
        <w:t>(93,1 процента) и 10 женщин (6,9 процента), в 2017 году – соответственно 106 (92,2 процента) и 9 (7,8 процента). В 2018 году, как и в 2017 году</w:t>
      </w:r>
      <w:r>
        <w:rPr>
          <w:rFonts w:ascii="Times New Roman" w:hAnsi="Times New Roman" w:cs="Times New Roman"/>
          <w:sz w:val="30"/>
          <w:szCs w:val="30"/>
        </w:rPr>
        <w:t>,</w:t>
      </w:r>
      <w:r w:rsidRPr="00753BF3">
        <w:rPr>
          <w:rFonts w:ascii="Times New Roman" w:hAnsi="Times New Roman" w:cs="Times New Roman"/>
          <w:sz w:val="30"/>
          <w:szCs w:val="30"/>
        </w:rPr>
        <w:t xml:space="preserve"> в результате несчастных случаев на производстве пострадало 6 работающих в возрасте моложе 18 лет, при этом в отчетном периоде не допущено случаев гибели несовершеннолетних на производстве (в 2017 году – </w:t>
      </w:r>
      <w:r w:rsidRPr="00753BF3">
        <w:rPr>
          <w:rFonts w:ascii="Times New Roman" w:hAnsi="Times New Roman" w:cs="Times New Roman"/>
          <w:sz w:val="30"/>
          <w:szCs w:val="30"/>
        </w:rPr>
        <w:br/>
        <w:t>один случай (ГОЛХУ «Борисовский опытный лесхоз» Минлесхоза).</w:t>
      </w:r>
    </w:p>
    <w:p w:rsidR="00681B07" w:rsidRDefault="00681B07" w:rsidP="0002793D">
      <w:pPr>
        <w:widowControl w:val="0"/>
        <w:autoSpaceDE w:val="0"/>
        <w:autoSpaceDN w:val="0"/>
        <w:adjustRightInd w:val="0"/>
        <w:ind w:firstLine="720"/>
        <w:jc w:val="both"/>
        <w:rPr>
          <w:rFonts w:ascii="Times New Roman" w:hAnsi="Times New Roman" w:cs="Times New Roman"/>
          <w:sz w:val="30"/>
          <w:szCs w:val="30"/>
        </w:rPr>
      </w:pPr>
      <w:r w:rsidRPr="009C17B8">
        <w:rPr>
          <w:rFonts w:ascii="Times New Roman" w:hAnsi="Times New Roman" w:cs="Times New Roman"/>
          <w:sz w:val="30"/>
          <w:szCs w:val="30"/>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Pr>
          <w:rFonts w:ascii="Times New Roman" w:hAnsi="Times New Roman" w:cs="Times New Roman"/>
          <w:sz w:val="30"/>
          <w:szCs w:val="30"/>
          <w:lang w:val="en-US"/>
        </w:rPr>
        <w:t> </w:t>
      </w:r>
      <w:r>
        <w:rPr>
          <w:rFonts w:ascii="Times New Roman" w:hAnsi="Times New Roman" w:cs="Times New Roman"/>
          <w:sz w:val="30"/>
          <w:szCs w:val="30"/>
        </w:rPr>
        <w:t>процентов</w:t>
      </w:r>
      <w:r w:rsidRPr="009C17B8">
        <w:rPr>
          <w:rFonts w:ascii="Times New Roman" w:hAnsi="Times New Roman" w:cs="Times New Roman"/>
          <w:sz w:val="30"/>
          <w:szCs w:val="30"/>
        </w:rPr>
        <w:t>.</w:t>
      </w:r>
    </w:p>
    <w:p w:rsidR="00681B07" w:rsidRPr="00753BF3" w:rsidRDefault="00681B07" w:rsidP="000615C7">
      <w:pPr>
        <w:widowControl w:val="0"/>
        <w:autoSpaceDE w:val="0"/>
        <w:autoSpaceDN w:val="0"/>
        <w:adjustRightInd w:val="0"/>
        <w:spacing w:after="240"/>
        <w:ind w:firstLine="720"/>
        <w:rPr>
          <w:rFonts w:ascii="Times New Roman" w:hAnsi="Times New Roman" w:cs="Times New Roman"/>
          <w:sz w:val="30"/>
          <w:szCs w:val="30"/>
        </w:rPr>
      </w:pPr>
      <w:r w:rsidRPr="000615C7">
        <w:rPr>
          <w:rFonts w:ascii="Times New Roman" w:hAnsi="Times New Roman" w:cs="Times New Roman"/>
          <w:sz w:val="30"/>
          <w:szCs w:val="30"/>
        </w:rPr>
        <w:t>Причин</w:t>
      </w:r>
      <w:r>
        <w:rPr>
          <w:rFonts w:ascii="Times New Roman" w:hAnsi="Times New Roman" w:cs="Times New Roman"/>
          <w:sz w:val="30"/>
          <w:szCs w:val="30"/>
        </w:rPr>
        <w:t>ы</w:t>
      </w:r>
      <w:r w:rsidRPr="000615C7">
        <w:rPr>
          <w:rFonts w:ascii="Times New Roman" w:hAnsi="Times New Roman" w:cs="Times New Roman"/>
          <w:sz w:val="30"/>
          <w:szCs w:val="30"/>
        </w:rPr>
        <w:t xml:space="preserve"> гибели </w:t>
      </w:r>
      <w:r>
        <w:rPr>
          <w:rFonts w:ascii="Times New Roman" w:hAnsi="Times New Roman" w:cs="Times New Roman"/>
          <w:sz w:val="30"/>
          <w:szCs w:val="30"/>
        </w:rPr>
        <w:t>от внешних причин</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276"/>
        <w:gridCol w:w="1275"/>
        <w:gridCol w:w="1701"/>
      </w:tblGrid>
      <w:tr w:rsidR="00681B07" w:rsidRPr="00753BF3">
        <w:trPr>
          <w:trHeight w:val="1072"/>
        </w:trPr>
        <w:tc>
          <w:tcPr>
            <w:tcW w:w="5495" w:type="dxa"/>
          </w:tcPr>
          <w:p w:rsidR="00681B07" w:rsidRPr="00753BF3" w:rsidRDefault="00681B07" w:rsidP="00EF283A">
            <w:pPr>
              <w:spacing w:line="240" w:lineRule="exact"/>
              <w:rPr>
                <w:rFonts w:ascii="Times New Roman" w:hAnsi="Times New Roman" w:cs="Times New Roman"/>
                <w:sz w:val="26"/>
                <w:szCs w:val="26"/>
              </w:rPr>
            </w:pPr>
            <w:r w:rsidRPr="00753BF3">
              <w:rPr>
                <w:rFonts w:ascii="Times New Roman" w:hAnsi="Times New Roman" w:cs="Times New Roman"/>
                <w:sz w:val="26"/>
                <w:szCs w:val="26"/>
              </w:rPr>
              <w:t>Причина</w:t>
            </w:r>
          </w:p>
        </w:tc>
        <w:tc>
          <w:tcPr>
            <w:tcW w:w="1276" w:type="dxa"/>
          </w:tcPr>
          <w:p w:rsidR="00681B07" w:rsidRPr="00753BF3" w:rsidRDefault="00681B07" w:rsidP="00EF283A">
            <w:pPr>
              <w:spacing w:line="240" w:lineRule="exact"/>
              <w:rPr>
                <w:rFonts w:ascii="Times New Roman" w:hAnsi="Times New Roman" w:cs="Times New Roman"/>
                <w:sz w:val="26"/>
                <w:szCs w:val="26"/>
              </w:rPr>
            </w:pPr>
            <w:r w:rsidRPr="00753BF3">
              <w:rPr>
                <w:rFonts w:ascii="Times New Roman" w:hAnsi="Times New Roman" w:cs="Times New Roman"/>
                <w:sz w:val="26"/>
                <w:szCs w:val="26"/>
              </w:rPr>
              <w:t>2017 г.</w:t>
            </w:r>
          </w:p>
        </w:tc>
        <w:tc>
          <w:tcPr>
            <w:tcW w:w="1275" w:type="dxa"/>
          </w:tcPr>
          <w:p w:rsidR="00681B07" w:rsidRPr="00753BF3" w:rsidRDefault="00681B07" w:rsidP="00EF283A">
            <w:pPr>
              <w:spacing w:line="240" w:lineRule="exact"/>
              <w:rPr>
                <w:rFonts w:ascii="Times New Roman" w:hAnsi="Times New Roman" w:cs="Times New Roman"/>
                <w:sz w:val="26"/>
                <w:szCs w:val="26"/>
              </w:rPr>
            </w:pPr>
            <w:r w:rsidRPr="00753BF3">
              <w:rPr>
                <w:rFonts w:ascii="Times New Roman" w:hAnsi="Times New Roman" w:cs="Times New Roman"/>
                <w:sz w:val="26"/>
                <w:szCs w:val="26"/>
              </w:rPr>
              <w:t>2018 г.</w:t>
            </w:r>
          </w:p>
        </w:tc>
        <w:tc>
          <w:tcPr>
            <w:tcW w:w="1701" w:type="dxa"/>
          </w:tcPr>
          <w:p w:rsidR="00681B07" w:rsidRPr="001A247E" w:rsidRDefault="00681B07" w:rsidP="00EF283A">
            <w:pPr>
              <w:spacing w:line="240" w:lineRule="exact"/>
              <w:ind w:left="-108" w:right="-142"/>
              <w:rPr>
                <w:rFonts w:ascii="Times New Roman" w:hAnsi="Times New Roman" w:cs="Times New Roman"/>
                <w:sz w:val="24"/>
                <w:szCs w:val="24"/>
              </w:rPr>
            </w:pPr>
            <w:r w:rsidRPr="001A247E">
              <w:rPr>
                <w:rFonts w:ascii="Times New Roman" w:hAnsi="Times New Roman" w:cs="Times New Roman"/>
                <w:sz w:val="24"/>
                <w:szCs w:val="24"/>
              </w:rPr>
              <w:t xml:space="preserve">Удельный вес от их общего количества в </w:t>
            </w:r>
            <w:r w:rsidRPr="001A247E">
              <w:rPr>
                <w:rFonts w:ascii="Times New Roman" w:hAnsi="Times New Roman" w:cs="Times New Roman"/>
                <w:sz w:val="24"/>
                <w:szCs w:val="24"/>
              </w:rPr>
              <w:br/>
              <w:t>2018 году,%</w:t>
            </w:r>
          </w:p>
        </w:tc>
      </w:tr>
      <w:tr w:rsidR="00681B07" w:rsidRPr="00753BF3">
        <w:trPr>
          <w:trHeight w:val="549"/>
        </w:trPr>
        <w:tc>
          <w:tcPr>
            <w:tcW w:w="5495" w:type="dxa"/>
            <w:vAlign w:val="center"/>
          </w:tcPr>
          <w:p w:rsidR="00681B07" w:rsidRPr="00753BF3" w:rsidRDefault="00681B07" w:rsidP="0002793D">
            <w:pPr>
              <w:jc w:val="left"/>
              <w:rPr>
                <w:rFonts w:ascii="Times New Roman" w:hAnsi="Times New Roman" w:cs="Times New Roman"/>
                <w:b/>
                <w:bCs/>
                <w:sz w:val="26"/>
                <w:szCs w:val="26"/>
              </w:rPr>
            </w:pPr>
            <w:r w:rsidRPr="00753BF3">
              <w:rPr>
                <w:rFonts w:ascii="Times New Roman" w:hAnsi="Times New Roman" w:cs="Times New Roman"/>
                <w:b/>
                <w:bCs/>
                <w:sz w:val="26"/>
                <w:szCs w:val="26"/>
              </w:rPr>
              <w:t>ВСЕГО, из них:</w:t>
            </w:r>
          </w:p>
        </w:tc>
        <w:tc>
          <w:tcPr>
            <w:tcW w:w="1276" w:type="dxa"/>
            <w:vAlign w:val="center"/>
          </w:tcPr>
          <w:p w:rsidR="00681B07" w:rsidRPr="00753BF3" w:rsidRDefault="00681B07" w:rsidP="0002793D">
            <w:pPr>
              <w:jc w:val="right"/>
              <w:rPr>
                <w:rFonts w:ascii="Times New Roman" w:hAnsi="Times New Roman" w:cs="Times New Roman"/>
                <w:b/>
                <w:bCs/>
                <w:sz w:val="26"/>
                <w:szCs w:val="26"/>
              </w:rPr>
            </w:pPr>
            <w:r w:rsidRPr="00753BF3">
              <w:rPr>
                <w:rFonts w:ascii="Times New Roman" w:hAnsi="Times New Roman" w:cs="Times New Roman"/>
                <w:b/>
                <w:bCs/>
                <w:sz w:val="26"/>
                <w:szCs w:val="26"/>
              </w:rPr>
              <w:t>7948</w:t>
            </w:r>
          </w:p>
        </w:tc>
        <w:tc>
          <w:tcPr>
            <w:tcW w:w="1275" w:type="dxa"/>
            <w:vAlign w:val="center"/>
          </w:tcPr>
          <w:p w:rsidR="00681B07" w:rsidRPr="00753BF3" w:rsidRDefault="00681B07" w:rsidP="0002793D">
            <w:pPr>
              <w:rPr>
                <w:rFonts w:ascii="Times New Roman" w:hAnsi="Times New Roman" w:cs="Times New Roman"/>
                <w:b/>
                <w:bCs/>
                <w:sz w:val="26"/>
                <w:szCs w:val="26"/>
              </w:rPr>
            </w:pPr>
            <w:r w:rsidRPr="00753BF3">
              <w:rPr>
                <w:rFonts w:ascii="Times New Roman" w:hAnsi="Times New Roman" w:cs="Times New Roman"/>
                <w:b/>
                <w:bCs/>
                <w:sz w:val="26"/>
                <w:szCs w:val="26"/>
              </w:rPr>
              <w:t>7938</w:t>
            </w:r>
          </w:p>
        </w:tc>
        <w:tc>
          <w:tcPr>
            <w:tcW w:w="1701" w:type="dxa"/>
            <w:vAlign w:val="center"/>
          </w:tcPr>
          <w:p w:rsidR="00681B07" w:rsidRPr="00753BF3" w:rsidRDefault="00681B07" w:rsidP="0002793D">
            <w:pPr>
              <w:jc w:val="right"/>
              <w:rPr>
                <w:rFonts w:ascii="Times New Roman" w:hAnsi="Times New Roman" w:cs="Times New Roman"/>
                <w:b/>
                <w:bCs/>
                <w:sz w:val="26"/>
                <w:szCs w:val="26"/>
              </w:rPr>
            </w:pPr>
            <w:r w:rsidRPr="00753BF3">
              <w:rPr>
                <w:rFonts w:ascii="Times New Roman" w:hAnsi="Times New Roman" w:cs="Times New Roman"/>
                <w:b/>
                <w:bCs/>
                <w:sz w:val="26"/>
                <w:szCs w:val="26"/>
              </w:rPr>
              <w:t>100,0</w:t>
            </w:r>
          </w:p>
        </w:tc>
      </w:tr>
      <w:tr w:rsidR="00681B07" w:rsidRPr="0002793D">
        <w:trPr>
          <w:trHeight w:val="453"/>
        </w:trPr>
        <w:tc>
          <w:tcPr>
            <w:tcW w:w="5495" w:type="dxa"/>
            <w:vAlign w:val="center"/>
          </w:tcPr>
          <w:p w:rsidR="00681B07" w:rsidRPr="0002793D" w:rsidRDefault="00681B07" w:rsidP="0002793D">
            <w:pPr>
              <w:jc w:val="left"/>
              <w:rPr>
                <w:rFonts w:ascii="Times New Roman" w:hAnsi="Times New Roman" w:cs="Times New Roman"/>
                <w:sz w:val="24"/>
                <w:szCs w:val="24"/>
              </w:rPr>
            </w:pPr>
            <w:r w:rsidRPr="0002793D">
              <w:rPr>
                <w:rFonts w:ascii="Times New Roman" w:hAnsi="Times New Roman" w:cs="Times New Roman"/>
                <w:sz w:val="24"/>
                <w:szCs w:val="24"/>
              </w:rPr>
              <w:t xml:space="preserve">суициды </w:t>
            </w:r>
          </w:p>
        </w:tc>
        <w:tc>
          <w:tcPr>
            <w:tcW w:w="1276"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1945</w:t>
            </w:r>
          </w:p>
        </w:tc>
        <w:tc>
          <w:tcPr>
            <w:tcW w:w="1275" w:type="dxa"/>
            <w:vAlign w:val="center"/>
          </w:tcPr>
          <w:p w:rsidR="00681B07" w:rsidRPr="0002793D" w:rsidRDefault="00681B07" w:rsidP="0002793D">
            <w:pPr>
              <w:rPr>
                <w:rFonts w:ascii="Times New Roman" w:hAnsi="Times New Roman" w:cs="Times New Roman"/>
                <w:sz w:val="24"/>
                <w:szCs w:val="24"/>
              </w:rPr>
            </w:pPr>
            <w:r w:rsidRPr="0002793D">
              <w:rPr>
                <w:rFonts w:ascii="Times New Roman" w:hAnsi="Times New Roman" w:cs="Times New Roman"/>
                <w:sz w:val="24"/>
                <w:szCs w:val="24"/>
              </w:rPr>
              <w:t>1759</w:t>
            </w:r>
          </w:p>
        </w:tc>
        <w:tc>
          <w:tcPr>
            <w:tcW w:w="1701"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22,2</w:t>
            </w:r>
          </w:p>
        </w:tc>
      </w:tr>
      <w:tr w:rsidR="00681B07" w:rsidRPr="0002793D">
        <w:trPr>
          <w:trHeight w:val="447"/>
        </w:trPr>
        <w:tc>
          <w:tcPr>
            <w:tcW w:w="5495" w:type="dxa"/>
            <w:vAlign w:val="center"/>
          </w:tcPr>
          <w:p w:rsidR="00681B07" w:rsidRPr="0002793D" w:rsidRDefault="00681B07" w:rsidP="0002793D">
            <w:pPr>
              <w:jc w:val="left"/>
              <w:rPr>
                <w:rFonts w:ascii="Times New Roman" w:hAnsi="Times New Roman" w:cs="Times New Roman"/>
                <w:sz w:val="24"/>
                <w:szCs w:val="24"/>
              </w:rPr>
            </w:pPr>
            <w:r w:rsidRPr="0002793D">
              <w:rPr>
                <w:rFonts w:ascii="Times New Roman" w:hAnsi="Times New Roman" w:cs="Times New Roman"/>
                <w:sz w:val="24"/>
                <w:szCs w:val="24"/>
              </w:rPr>
              <w:t xml:space="preserve">от случайного отравления алкоголем </w:t>
            </w:r>
          </w:p>
        </w:tc>
        <w:tc>
          <w:tcPr>
            <w:tcW w:w="1276"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1497</w:t>
            </w:r>
          </w:p>
        </w:tc>
        <w:tc>
          <w:tcPr>
            <w:tcW w:w="1275" w:type="dxa"/>
            <w:vAlign w:val="center"/>
          </w:tcPr>
          <w:p w:rsidR="00681B07" w:rsidRPr="0002793D" w:rsidRDefault="00681B07" w:rsidP="0002793D">
            <w:pPr>
              <w:rPr>
                <w:rFonts w:ascii="Times New Roman" w:hAnsi="Times New Roman" w:cs="Times New Roman"/>
                <w:sz w:val="24"/>
                <w:szCs w:val="24"/>
              </w:rPr>
            </w:pPr>
            <w:r w:rsidRPr="0002793D">
              <w:rPr>
                <w:rFonts w:ascii="Times New Roman" w:hAnsi="Times New Roman" w:cs="Times New Roman"/>
                <w:sz w:val="24"/>
                <w:szCs w:val="24"/>
              </w:rPr>
              <w:t>1455</w:t>
            </w:r>
          </w:p>
        </w:tc>
        <w:tc>
          <w:tcPr>
            <w:tcW w:w="1701"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18,3</w:t>
            </w:r>
          </w:p>
        </w:tc>
      </w:tr>
      <w:tr w:rsidR="00681B07" w:rsidRPr="0002793D">
        <w:tc>
          <w:tcPr>
            <w:tcW w:w="5495" w:type="dxa"/>
            <w:vAlign w:val="center"/>
          </w:tcPr>
          <w:p w:rsidR="00681B07" w:rsidRPr="0002793D" w:rsidRDefault="00681B07" w:rsidP="0002793D">
            <w:pPr>
              <w:jc w:val="left"/>
              <w:rPr>
                <w:rFonts w:ascii="Times New Roman" w:hAnsi="Times New Roman" w:cs="Times New Roman"/>
                <w:sz w:val="24"/>
                <w:szCs w:val="24"/>
              </w:rPr>
            </w:pPr>
            <w:r w:rsidRPr="0002793D">
              <w:rPr>
                <w:rFonts w:ascii="Times New Roman" w:hAnsi="Times New Roman" w:cs="Times New Roman"/>
                <w:sz w:val="24"/>
                <w:szCs w:val="24"/>
              </w:rPr>
              <w:t>от несчастных случаев, связанных с транспортными средствами (включая ДТП)</w:t>
            </w:r>
          </w:p>
        </w:tc>
        <w:tc>
          <w:tcPr>
            <w:tcW w:w="1276"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810</w:t>
            </w:r>
          </w:p>
        </w:tc>
        <w:tc>
          <w:tcPr>
            <w:tcW w:w="1275" w:type="dxa"/>
            <w:vAlign w:val="center"/>
          </w:tcPr>
          <w:p w:rsidR="00681B07" w:rsidRPr="0002793D" w:rsidRDefault="00681B07" w:rsidP="0002793D">
            <w:pPr>
              <w:rPr>
                <w:rFonts w:ascii="Times New Roman" w:hAnsi="Times New Roman" w:cs="Times New Roman"/>
                <w:sz w:val="24"/>
                <w:szCs w:val="24"/>
              </w:rPr>
            </w:pPr>
            <w:r w:rsidRPr="0002793D">
              <w:rPr>
                <w:rFonts w:ascii="Times New Roman" w:hAnsi="Times New Roman" w:cs="Times New Roman"/>
                <w:sz w:val="24"/>
                <w:szCs w:val="24"/>
              </w:rPr>
              <w:t>750</w:t>
            </w:r>
          </w:p>
        </w:tc>
        <w:tc>
          <w:tcPr>
            <w:tcW w:w="1701"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9,4</w:t>
            </w:r>
          </w:p>
        </w:tc>
      </w:tr>
      <w:tr w:rsidR="00681B07" w:rsidRPr="0002793D">
        <w:trPr>
          <w:trHeight w:val="419"/>
        </w:trPr>
        <w:tc>
          <w:tcPr>
            <w:tcW w:w="5495" w:type="dxa"/>
            <w:vAlign w:val="center"/>
          </w:tcPr>
          <w:p w:rsidR="00681B07" w:rsidRPr="0002793D" w:rsidRDefault="00681B07" w:rsidP="0002793D">
            <w:pPr>
              <w:jc w:val="left"/>
              <w:rPr>
                <w:rFonts w:ascii="Times New Roman" w:hAnsi="Times New Roman" w:cs="Times New Roman"/>
                <w:sz w:val="24"/>
                <w:szCs w:val="24"/>
              </w:rPr>
            </w:pPr>
            <w:r w:rsidRPr="0002793D">
              <w:rPr>
                <w:rFonts w:ascii="Times New Roman" w:hAnsi="Times New Roman" w:cs="Times New Roman"/>
                <w:sz w:val="24"/>
                <w:szCs w:val="24"/>
              </w:rPr>
              <w:t xml:space="preserve">от воздействия дыма, огня и пламени </w:t>
            </w:r>
          </w:p>
        </w:tc>
        <w:tc>
          <w:tcPr>
            <w:tcW w:w="1276"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533</w:t>
            </w:r>
          </w:p>
        </w:tc>
        <w:tc>
          <w:tcPr>
            <w:tcW w:w="1275" w:type="dxa"/>
            <w:vAlign w:val="center"/>
          </w:tcPr>
          <w:p w:rsidR="00681B07" w:rsidRPr="0002793D" w:rsidRDefault="00681B07" w:rsidP="0002793D">
            <w:pPr>
              <w:rPr>
                <w:rFonts w:ascii="Times New Roman" w:hAnsi="Times New Roman" w:cs="Times New Roman"/>
                <w:sz w:val="24"/>
                <w:szCs w:val="24"/>
              </w:rPr>
            </w:pPr>
            <w:r w:rsidRPr="0002793D">
              <w:rPr>
                <w:rFonts w:ascii="Times New Roman" w:hAnsi="Times New Roman" w:cs="Times New Roman"/>
                <w:sz w:val="24"/>
                <w:szCs w:val="24"/>
              </w:rPr>
              <w:t>564</w:t>
            </w:r>
          </w:p>
        </w:tc>
        <w:tc>
          <w:tcPr>
            <w:tcW w:w="1701"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7,1</w:t>
            </w:r>
          </w:p>
        </w:tc>
      </w:tr>
      <w:tr w:rsidR="00681B07" w:rsidRPr="0002793D">
        <w:trPr>
          <w:trHeight w:val="382"/>
        </w:trPr>
        <w:tc>
          <w:tcPr>
            <w:tcW w:w="5495" w:type="dxa"/>
            <w:vAlign w:val="center"/>
          </w:tcPr>
          <w:p w:rsidR="00681B07" w:rsidRPr="0002793D" w:rsidRDefault="00681B07" w:rsidP="0002793D">
            <w:pPr>
              <w:jc w:val="left"/>
              <w:rPr>
                <w:rFonts w:ascii="Times New Roman" w:hAnsi="Times New Roman" w:cs="Times New Roman"/>
                <w:sz w:val="24"/>
                <w:szCs w:val="24"/>
              </w:rPr>
            </w:pPr>
            <w:r w:rsidRPr="0002793D">
              <w:rPr>
                <w:rFonts w:ascii="Times New Roman" w:hAnsi="Times New Roman" w:cs="Times New Roman"/>
                <w:sz w:val="24"/>
                <w:szCs w:val="24"/>
              </w:rPr>
              <w:t>от случайных утоплений</w:t>
            </w:r>
          </w:p>
        </w:tc>
        <w:tc>
          <w:tcPr>
            <w:tcW w:w="1276"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468</w:t>
            </w:r>
          </w:p>
        </w:tc>
        <w:tc>
          <w:tcPr>
            <w:tcW w:w="1275" w:type="dxa"/>
            <w:vAlign w:val="center"/>
          </w:tcPr>
          <w:p w:rsidR="00681B07" w:rsidRPr="0002793D" w:rsidRDefault="00681B07" w:rsidP="0002793D">
            <w:pPr>
              <w:rPr>
                <w:rFonts w:ascii="Times New Roman" w:hAnsi="Times New Roman" w:cs="Times New Roman"/>
                <w:sz w:val="24"/>
                <w:szCs w:val="24"/>
              </w:rPr>
            </w:pPr>
            <w:r w:rsidRPr="0002793D">
              <w:rPr>
                <w:rFonts w:ascii="Times New Roman" w:hAnsi="Times New Roman" w:cs="Times New Roman"/>
                <w:sz w:val="24"/>
                <w:szCs w:val="24"/>
              </w:rPr>
              <w:t>447</w:t>
            </w:r>
          </w:p>
        </w:tc>
        <w:tc>
          <w:tcPr>
            <w:tcW w:w="1701"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5,6</w:t>
            </w:r>
          </w:p>
        </w:tc>
      </w:tr>
      <w:tr w:rsidR="00681B07" w:rsidRPr="0002793D">
        <w:trPr>
          <w:trHeight w:val="415"/>
        </w:trPr>
        <w:tc>
          <w:tcPr>
            <w:tcW w:w="5495" w:type="dxa"/>
            <w:vAlign w:val="center"/>
          </w:tcPr>
          <w:p w:rsidR="00681B07" w:rsidRPr="0002793D" w:rsidRDefault="00681B07" w:rsidP="0002793D">
            <w:pPr>
              <w:jc w:val="left"/>
              <w:rPr>
                <w:rFonts w:ascii="Times New Roman" w:hAnsi="Times New Roman" w:cs="Times New Roman"/>
                <w:sz w:val="24"/>
                <w:szCs w:val="24"/>
              </w:rPr>
            </w:pPr>
            <w:r w:rsidRPr="0002793D">
              <w:rPr>
                <w:rFonts w:ascii="Times New Roman" w:hAnsi="Times New Roman" w:cs="Times New Roman"/>
                <w:sz w:val="24"/>
                <w:szCs w:val="24"/>
              </w:rPr>
              <w:t xml:space="preserve">в результате убийств </w:t>
            </w:r>
          </w:p>
        </w:tc>
        <w:tc>
          <w:tcPr>
            <w:tcW w:w="1276"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335</w:t>
            </w:r>
          </w:p>
        </w:tc>
        <w:tc>
          <w:tcPr>
            <w:tcW w:w="1275" w:type="dxa"/>
            <w:vAlign w:val="center"/>
          </w:tcPr>
          <w:p w:rsidR="00681B07" w:rsidRPr="0002793D" w:rsidRDefault="00681B07" w:rsidP="0002793D">
            <w:pPr>
              <w:rPr>
                <w:rFonts w:ascii="Times New Roman" w:hAnsi="Times New Roman" w:cs="Times New Roman"/>
                <w:sz w:val="24"/>
                <w:szCs w:val="24"/>
              </w:rPr>
            </w:pPr>
            <w:r w:rsidRPr="0002793D">
              <w:rPr>
                <w:rFonts w:ascii="Times New Roman" w:hAnsi="Times New Roman" w:cs="Times New Roman"/>
                <w:sz w:val="24"/>
                <w:szCs w:val="24"/>
              </w:rPr>
              <w:t>286</w:t>
            </w:r>
          </w:p>
        </w:tc>
        <w:tc>
          <w:tcPr>
            <w:tcW w:w="1701" w:type="dxa"/>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3,6</w:t>
            </w:r>
          </w:p>
        </w:tc>
      </w:tr>
      <w:tr w:rsidR="00681B07" w:rsidRPr="0002793D">
        <w:trPr>
          <w:trHeight w:val="407"/>
        </w:trPr>
        <w:tc>
          <w:tcPr>
            <w:tcW w:w="5495" w:type="dxa"/>
            <w:vAlign w:val="center"/>
          </w:tcPr>
          <w:p w:rsidR="00681B07" w:rsidRPr="0002793D" w:rsidRDefault="00681B07" w:rsidP="0002793D">
            <w:pPr>
              <w:jc w:val="left"/>
              <w:rPr>
                <w:rFonts w:ascii="Times New Roman" w:hAnsi="Times New Roman" w:cs="Times New Roman"/>
                <w:sz w:val="24"/>
                <w:szCs w:val="24"/>
              </w:rPr>
            </w:pPr>
            <w:r w:rsidRPr="0002793D">
              <w:rPr>
                <w:rFonts w:ascii="Times New Roman" w:hAnsi="Times New Roman" w:cs="Times New Roman"/>
                <w:sz w:val="24"/>
                <w:szCs w:val="24"/>
              </w:rPr>
              <w:t>на производстве</w:t>
            </w:r>
          </w:p>
        </w:tc>
        <w:tc>
          <w:tcPr>
            <w:tcW w:w="1276" w:type="dxa"/>
            <w:shd w:val="clear" w:color="auto" w:fill="FFFFFF"/>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115</w:t>
            </w:r>
          </w:p>
        </w:tc>
        <w:tc>
          <w:tcPr>
            <w:tcW w:w="1275" w:type="dxa"/>
            <w:shd w:val="clear" w:color="auto" w:fill="FFFFFF"/>
            <w:vAlign w:val="center"/>
          </w:tcPr>
          <w:p w:rsidR="00681B07" w:rsidRPr="0002793D" w:rsidRDefault="00681B07" w:rsidP="0002793D">
            <w:pPr>
              <w:rPr>
                <w:rFonts w:ascii="Times New Roman" w:hAnsi="Times New Roman" w:cs="Times New Roman"/>
                <w:sz w:val="24"/>
                <w:szCs w:val="24"/>
              </w:rPr>
            </w:pPr>
            <w:r w:rsidRPr="0002793D">
              <w:rPr>
                <w:rFonts w:ascii="Times New Roman" w:hAnsi="Times New Roman" w:cs="Times New Roman"/>
                <w:sz w:val="24"/>
                <w:szCs w:val="24"/>
              </w:rPr>
              <w:t>144</w:t>
            </w:r>
          </w:p>
        </w:tc>
        <w:tc>
          <w:tcPr>
            <w:tcW w:w="1701" w:type="dxa"/>
            <w:shd w:val="clear" w:color="auto" w:fill="FFFFFF"/>
            <w:vAlign w:val="center"/>
          </w:tcPr>
          <w:p w:rsidR="00681B07" w:rsidRPr="0002793D" w:rsidRDefault="00681B07" w:rsidP="0002793D">
            <w:pPr>
              <w:jc w:val="right"/>
              <w:rPr>
                <w:rFonts w:ascii="Times New Roman" w:hAnsi="Times New Roman" w:cs="Times New Roman"/>
                <w:sz w:val="24"/>
                <w:szCs w:val="24"/>
              </w:rPr>
            </w:pPr>
            <w:r w:rsidRPr="0002793D">
              <w:rPr>
                <w:rFonts w:ascii="Times New Roman" w:hAnsi="Times New Roman" w:cs="Times New Roman"/>
                <w:sz w:val="24"/>
                <w:szCs w:val="24"/>
              </w:rPr>
              <w:t>1,8</w:t>
            </w:r>
          </w:p>
        </w:tc>
      </w:tr>
    </w:tbl>
    <w:p w:rsidR="00681B07" w:rsidRPr="00B616DD" w:rsidRDefault="00681B07" w:rsidP="00230E30">
      <w:pPr>
        <w:ind w:firstLine="720"/>
        <w:jc w:val="both"/>
        <w:rPr>
          <w:rFonts w:ascii="Times New Roman" w:hAnsi="Times New Roman" w:cs="Times New Roman"/>
          <w:sz w:val="30"/>
          <w:szCs w:val="30"/>
          <w:highlight w:val="yellow"/>
        </w:rPr>
      </w:pPr>
    </w:p>
    <w:p w:rsidR="00681B07" w:rsidRPr="00753BF3" w:rsidRDefault="00681B07" w:rsidP="00230E30">
      <w:pPr>
        <w:ind w:firstLine="720"/>
        <w:jc w:val="both"/>
        <w:rPr>
          <w:rFonts w:ascii="Times New Roman" w:hAnsi="Times New Roman" w:cs="Times New Roman"/>
          <w:sz w:val="30"/>
          <w:szCs w:val="30"/>
        </w:rPr>
      </w:pPr>
      <w:r w:rsidRPr="00753BF3">
        <w:rPr>
          <w:rFonts w:ascii="Times New Roman" w:hAnsi="Times New Roman" w:cs="Times New Roman"/>
          <w:sz w:val="30"/>
          <w:szCs w:val="30"/>
        </w:rPr>
        <w:t xml:space="preserve">По данным Белстата в 2018 году из-за травматизма на производстве потеряно 73,2 тыс. человеко-дней (в 2017 году – 64,3). По данным БРУСП «Белгосстрах» в 2018 году выплаты по обязательному страхованию от несчастных случаев на производстве и профессиональных заболеваний составили свыше 113,4 млн. рублей (в 2017 году – </w:t>
      </w:r>
      <w:r>
        <w:rPr>
          <w:rFonts w:ascii="Times New Roman" w:hAnsi="Times New Roman" w:cs="Times New Roman"/>
          <w:sz w:val="30"/>
          <w:szCs w:val="30"/>
        </w:rPr>
        <w:br/>
      </w:r>
      <w:r w:rsidRPr="00753BF3">
        <w:rPr>
          <w:rFonts w:ascii="Times New Roman" w:hAnsi="Times New Roman" w:cs="Times New Roman"/>
          <w:sz w:val="30"/>
          <w:szCs w:val="30"/>
        </w:rPr>
        <w:t>99,1 млн. рублей).</w:t>
      </w:r>
    </w:p>
    <w:p w:rsidR="00681B07" w:rsidRPr="00753BF3" w:rsidRDefault="00681B07" w:rsidP="000266C7">
      <w:pPr>
        <w:spacing w:line="280" w:lineRule="exact"/>
        <w:ind w:firstLine="720"/>
        <w:jc w:val="both"/>
        <w:rPr>
          <w:rFonts w:ascii="Times New Roman" w:hAnsi="Times New Roman" w:cs="Times New Roman"/>
          <w:i/>
          <w:iCs/>
          <w:sz w:val="28"/>
          <w:szCs w:val="28"/>
        </w:rPr>
      </w:pPr>
      <w:r w:rsidRPr="00753BF3">
        <w:rPr>
          <w:rFonts w:ascii="Times New Roman" w:hAnsi="Times New Roman" w:cs="Times New Roman"/>
          <w:i/>
          <w:iCs/>
          <w:sz w:val="28"/>
          <w:szCs w:val="28"/>
        </w:rPr>
        <w:t>Справочно. По данным БРУСП «Белгосстрах» по обязательному страхованию от несчастных случаев на производстве и профессиональных заболеваний в отчетном периоде застраховано 3 940 988 человек (в 2017 году – 3 923 229).</w:t>
      </w:r>
    </w:p>
    <w:p w:rsidR="00681B07" w:rsidRPr="00753BF3" w:rsidRDefault="00681B07" w:rsidP="00230E30">
      <w:pPr>
        <w:ind w:firstLine="720"/>
        <w:jc w:val="both"/>
        <w:rPr>
          <w:rFonts w:ascii="Times New Roman" w:hAnsi="Times New Roman" w:cs="Times New Roman"/>
          <w:sz w:val="30"/>
          <w:szCs w:val="30"/>
        </w:rPr>
      </w:pPr>
      <w:r w:rsidRPr="009C17B8">
        <w:rPr>
          <w:rFonts w:ascii="Times New Roman" w:hAnsi="Times New Roman" w:cs="Times New Roman"/>
          <w:sz w:val="30"/>
          <w:szCs w:val="30"/>
        </w:rPr>
        <w:t>При этом более 90 процентов указанных выплат составляют ежемесячные страховые выплаты.</w:t>
      </w:r>
    </w:p>
    <w:p w:rsidR="00681B07" w:rsidRDefault="00681B07" w:rsidP="00230E30">
      <w:pPr>
        <w:ind w:firstLine="720"/>
        <w:jc w:val="right"/>
        <w:rPr>
          <w:rFonts w:ascii="Times New Roman" w:hAnsi="Times New Roman" w:cs="Times New Roman"/>
          <w:sz w:val="30"/>
          <w:szCs w:val="30"/>
        </w:rPr>
      </w:pPr>
    </w:p>
    <w:p w:rsidR="00681B07" w:rsidRPr="00AC47AB" w:rsidRDefault="00681B07" w:rsidP="00106150">
      <w:pPr>
        <w:spacing w:after="240"/>
        <w:ind w:firstLine="720"/>
        <w:rPr>
          <w:rFonts w:ascii="Times New Roman" w:hAnsi="Times New Roman" w:cs="Times New Roman"/>
          <w:sz w:val="30"/>
          <w:szCs w:val="30"/>
        </w:rPr>
      </w:pPr>
      <w:r>
        <w:rPr>
          <w:rFonts w:ascii="Times New Roman" w:hAnsi="Times New Roman" w:cs="Times New Roman"/>
          <w:sz w:val="30"/>
          <w:szCs w:val="30"/>
        </w:rPr>
        <w:t>В</w:t>
      </w:r>
      <w:r w:rsidRPr="00AC47AB">
        <w:rPr>
          <w:rFonts w:ascii="Times New Roman" w:hAnsi="Times New Roman" w:cs="Times New Roman"/>
          <w:sz w:val="30"/>
          <w:szCs w:val="30"/>
        </w:rPr>
        <w:t>ыплат</w:t>
      </w:r>
      <w:r>
        <w:rPr>
          <w:rFonts w:ascii="Times New Roman" w:hAnsi="Times New Roman" w:cs="Times New Roman"/>
          <w:sz w:val="30"/>
          <w:szCs w:val="30"/>
        </w:rPr>
        <w:t>ы</w:t>
      </w:r>
      <w:r w:rsidRPr="00AC47AB">
        <w:rPr>
          <w:rFonts w:ascii="Times New Roman" w:hAnsi="Times New Roman" w:cs="Times New Roman"/>
          <w:sz w:val="30"/>
          <w:szCs w:val="30"/>
        </w:rPr>
        <w:t xml:space="preserve"> по обязательному страхованию от несчастных случаев на производстве и профессиональных заболеваний в 2018 г</w:t>
      </w:r>
      <w:r>
        <w:rPr>
          <w:rFonts w:ascii="Times New Roman" w:hAnsi="Times New Roman" w:cs="Times New Roman"/>
          <w:sz w:val="30"/>
          <w:szCs w:val="30"/>
        </w:rPr>
        <w:t>оду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5"/>
        <w:gridCol w:w="1550"/>
        <w:gridCol w:w="1852"/>
      </w:tblGrid>
      <w:tr w:rsidR="00681B07" w:rsidRPr="00753BF3">
        <w:tc>
          <w:tcPr>
            <w:tcW w:w="6345" w:type="dxa"/>
          </w:tcPr>
          <w:p w:rsidR="00681B07" w:rsidRPr="00753BF3" w:rsidRDefault="00681B07" w:rsidP="00EF283A">
            <w:pPr>
              <w:rPr>
                <w:rFonts w:ascii="Times New Roman" w:hAnsi="Times New Roman" w:cs="Times New Roman"/>
                <w:sz w:val="26"/>
                <w:szCs w:val="26"/>
              </w:rPr>
            </w:pPr>
            <w:r>
              <w:rPr>
                <w:rFonts w:ascii="Times New Roman" w:hAnsi="Times New Roman" w:cs="Times New Roman"/>
                <w:sz w:val="26"/>
                <w:szCs w:val="26"/>
              </w:rPr>
              <w:t>Вид выплаты</w:t>
            </w:r>
          </w:p>
        </w:tc>
        <w:tc>
          <w:tcPr>
            <w:tcW w:w="1550" w:type="dxa"/>
          </w:tcPr>
          <w:p w:rsidR="00681B07" w:rsidRPr="00753BF3" w:rsidRDefault="00681B07" w:rsidP="00EF283A">
            <w:pPr>
              <w:spacing w:line="240" w:lineRule="exact"/>
              <w:rPr>
                <w:rFonts w:ascii="Times New Roman" w:hAnsi="Times New Roman" w:cs="Times New Roman"/>
                <w:sz w:val="26"/>
                <w:szCs w:val="26"/>
              </w:rPr>
            </w:pPr>
            <w:r w:rsidRPr="00753BF3">
              <w:rPr>
                <w:rFonts w:ascii="Times New Roman" w:hAnsi="Times New Roman" w:cs="Times New Roman"/>
                <w:sz w:val="26"/>
                <w:szCs w:val="26"/>
              </w:rPr>
              <w:t>Сумма, тыс. рублей</w:t>
            </w:r>
          </w:p>
        </w:tc>
        <w:tc>
          <w:tcPr>
            <w:tcW w:w="1852" w:type="dxa"/>
          </w:tcPr>
          <w:p w:rsidR="00681B07" w:rsidRPr="00753BF3" w:rsidRDefault="00681B07" w:rsidP="00EF283A">
            <w:pPr>
              <w:spacing w:line="240" w:lineRule="exact"/>
              <w:rPr>
                <w:rFonts w:ascii="Times New Roman" w:hAnsi="Times New Roman" w:cs="Times New Roman"/>
                <w:sz w:val="26"/>
                <w:szCs w:val="26"/>
              </w:rPr>
            </w:pPr>
            <w:r>
              <w:rPr>
                <w:rFonts w:ascii="Times New Roman" w:hAnsi="Times New Roman" w:cs="Times New Roman"/>
                <w:sz w:val="26"/>
                <w:szCs w:val="26"/>
              </w:rPr>
              <w:t>Удельный вес от их общего количества, %</w:t>
            </w:r>
          </w:p>
        </w:tc>
      </w:tr>
      <w:tr w:rsidR="00681B07" w:rsidRPr="00B616DD">
        <w:trPr>
          <w:trHeight w:val="670"/>
        </w:trPr>
        <w:tc>
          <w:tcPr>
            <w:tcW w:w="6345" w:type="dxa"/>
            <w:vAlign w:val="center"/>
          </w:tcPr>
          <w:p w:rsidR="00681B07" w:rsidRPr="00753BF3" w:rsidRDefault="00681B07" w:rsidP="00106150">
            <w:pPr>
              <w:ind w:left="284"/>
              <w:jc w:val="left"/>
              <w:rPr>
                <w:rFonts w:ascii="Times New Roman" w:hAnsi="Times New Roman" w:cs="Times New Roman"/>
                <w:sz w:val="26"/>
                <w:szCs w:val="26"/>
              </w:rPr>
            </w:pPr>
            <w:r w:rsidRPr="00753BF3">
              <w:rPr>
                <w:rFonts w:ascii="Times New Roman" w:hAnsi="Times New Roman" w:cs="Times New Roman"/>
                <w:b/>
                <w:bCs/>
                <w:sz w:val="26"/>
                <w:szCs w:val="26"/>
              </w:rPr>
              <w:t>Всего</w:t>
            </w:r>
          </w:p>
        </w:tc>
        <w:tc>
          <w:tcPr>
            <w:tcW w:w="1550" w:type="dxa"/>
            <w:vAlign w:val="center"/>
          </w:tcPr>
          <w:p w:rsidR="00681B07" w:rsidRPr="00753BF3" w:rsidRDefault="00681B07" w:rsidP="00EF283A">
            <w:pPr>
              <w:ind w:right="-117"/>
              <w:rPr>
                <w:rFonts w:ascii="Times New Roman" w:hAnsi="Times New Roman" w:cs="Times New Roman"/>
                <w:b/>
                <w:bCs/>
                <w:sz w:val="26"/>
                <w:szCs w:val="26"/>
              </w:rPr>
            </w:pPr>
            <w:r w:rsidRPr="00753BF3">
              <w:rPr>
                <w:rFonts w:ascii="Times New Roman" w:hAnsi="Times New Roman" w:cs="Times New Roman"/>
                <w:b/>
                <w:bCs/>
                <w:sz w:val="26"/>
                <w:szCs w:val="26"/>
              </w:rPr>
              <w:t>113 415,7</w:t>
            </w:r>
          </w:p>
        </w:tc>
        <w:tc>
          <w:tcPr>
            <w:tcW w:w="1852" w:type="dxa"/>
            <w:vAlign w:val="center"/>
          </w:tcPr>
          <w:p w:rsidR="00681B07" w:rsidRPr="00753BF3" w:rsidRDefault="00681B07" w:rsidP="00632175">
            <w:pPr>
              <w:rPr>
                <w:rFonts w:ascii="Times New Roman" w:hAnsi="Times New Roman" w:cs="Times New Roman"/>
                <w:b/>
                <w:bCs/>
                <w:sz w:val="26"/>
                <w:szCs w:val="26"/>
              </w:rPr>
            </w:pPr>
            <w:r w:rsidRPr="00753BF3">
              <w:rPr>
                <w:rFonts w:ascii="Times New Roman" w:hAnsi="Times New Roman" w:cs="Times New Roman"/>
                <w:b/>
                <w:bCs/>
                <w:sz w:val="26"/>
                <w:szCs w:val="26"/>
              </w:rPr>
              <w:t>100,0</w:t>
            </w:r>
          </w:p>
        </w:tc>
      </w:tr>
      <w:tr w:rsidR="00681B07" w:rsidRPr="00B616DD">
        <w:trPr>
          <w:trHeight w:val="565"/>
        </w:trPr>
        <w:tc>
          <w:tcPr>
            <w:tcW w:w="6345" w:type="dxa"/>
            <w:vAlign w:val="center"/>
          </w:tcPr>
          <w:p w:rsidR="00681B07" w:rsidRPr="00753BF3" w:rsidRDefault="00681B07" w:rsidP="00EE4D49">
            <w:pPr>
              <w:ind w:left="284"/>
              <w:jc w:val="left"/>
              <w:rPr>
                <w:rFonts w:ascii="Times New Roman" w:hAnsi="Times New Roman" w:cs="Times New Roman"/>
                <w:sz w:val="26"/>
                <w:szCs w:val="26"/>
              </w:rPr>
            </w:pPr>
            <w:r w:rsidRPr="00753BF3">
              <w:rPr>
                <w:rFonts w:ascii="Times New Roman" w:hAnsi="Times New Roman" w:cs="Times New Roman"/>
                <w:sz w:val="26"/>
                <w:szCs w:val="26"/>
              </w:rPr>
              <w:t xml:space="preserve">Ежемесячные страховые выплаты </w:t>
            </w:r>
          </w:p>
        </w:tc>
        <w:tc>
          <w:tcPr>
            <w:tcW w:w="1550" w:type="dxa"/>
            <w:vAlign w:val="center"/>
          </w:tcPr>
          <w:p w:rsidR="00681B07" w:rsidRPr="00753BF3" w:rsidRDefault="00681B07" w:rsidP="00EF283A">
            <w:pPr>
              <w:ind w:right="-117"/>
              <w:rPr>
                <w:rFonts w:ascii="Times New Roman" w:hAnsi="Times New Roman" w:cs="Times New Roman"/>
                <w:sz w:val="26"/>
                <w:szCs w:val="26"/>
              </w:rPr>
            </w:pPr>
            <w:r w:rsidRPr="00753BF3">
              <w:rPr>
                <w:rFonts w:ascii="Times New Roman" w:hAnsi="Times New Roman" w:cs="Times New Roman"/>
                <w:sz w:val="26"/>
                <w:szCs w:val="26"/>
              </w:rPr>
              <w:t>103 074,3</w:t>
            </w:r>
          </w:p>
        </w:tc>
        <w:tc>
          <w:tcPr>
            <w:tcW w:w="1852" w:type="dxa"/>
            <w:vAlign w:val="center"/>
          </w:tcPr>
          <w:p w:rsidR="00681B07" w:rsidRPr="00753BF3" w:rsidRDefault="00681B07" w:rsidP="004817A3">
            <w:pPr>
              <w:rPr>
                <w:rFonts w:ascii="Times New Roman" w:hAnsi="Times New Roman" w:cs="Times New Roman"/>
                <w:sz w:val="26"/>
                <w:szCs w:val="26"/>
              </w:rPr>
            </w:pPr>
            <w:r w:rsidRPr="00753BF3">
              <w:rPr>
                <w:rFonts w:ascii="Times New Roman" w:hAnsi="Times New Roman" w:cs="Times New Roman"/>
                <w:sz w:val="26"/>
                <w:szCs w:val="26"/>
              </w:rPr>
              <w:t>90,9</w:t>
            </w:r>
          </w:p>
        </w:tc>
      </w:tr>
      <w:tr w:rsidR="00681B07" w:rsidRPr="00B616DD">
        <w:tc>
          <w:tcPr>
            <w:tcW w:w="6345" w:type="dxa"/>
            <w:vAlign w:val="center"/>
          </w:tcPr>
          <w:p w:rsidR="00681B07" w:rsidRPr="00753BF3" w:rsidRDefault="00681B07" w:rsidP="00681759">
            <w:pPr>
              <w:ind w:left="284"/>
              <w:jc w:val="both"/>
              <w:rPr>
                <w:rFonts w:ascii="Times New Roman" w:hAnsi="Times New Roman" w:cs="Times New Roman"/>
                <w:sz w:val="26"/>
                <w:szCs w:val="26"/>
              </w:rPr>
            </w:pPr>
            <w:r w:rsidRPr="00753BF3">
              <w:rPr>
                <w:rFonts w:ascii="Times New Roman" w:hAnsi="Times New Roman" w:cs="Times New Roman"/>
                <w:sz w:val="26"/>
                <w:szCs w:val="26"/>
              </w:rPr>
              <w:t>Оплата дополнительных расходов на медицинскую, социальную и профессиональную реабилитацию</w:t>
            </w:r>
          </w:p>
        </w:tc>
        <w:tc>
          <w:tcPr>
            <w:tcW w:w="1550" w:type="dxa"/>
            <w:vAlign w:val="center"/>
          </w:tcPr>
          <w:p w:rsidR="00681B07" w:rsidRPr="00753BF3" w:rsidRDefault="00681B07" w:rsidP="00EF283A">
            <w:pPr>
              <w:ind w:right="-117"/>
              <w:rPr>
                <w:rFonts w:ascii="Times New Roman" w:hAnsi="Times New Roman" w:cs="Times New Roman"/>
                <w:sz w:val="26"/>
                <w:szCs w:val="26"/>
              </w:rPr>
            </w:pPr>
            <w:r w:rsidRPr="00753BF3">
              <w:rPr>
                <w:rFonts w:ascii="Times New Roman" w:hAnsi="Times New Roman" w:cs="Times New Roman"/>
                <w:sz w:val="26"/>
                <w:szCs w:val="26"/>
              </w:rPr>
              <w:t>4 071,3</w:t>
            </w:r>
          </w:p>
        </w:tc>
        <w:tc>
          <w:tcPr>
            <w:tcW w:w="1852" w:type="dxa"/>
            <w:vAlign w:val="center"/>
          </w:tcPr>
          <w:p w:rsidR="00681B07" w:rsidRPr="00753BF3" w:rsidRDefault="00681B07" w:rsidP="004817A3">
            <w:pPr>
              <w:rPr>
                <w:rFonts w:ascii="Times New Roman" w:hAnsi="Times New Roman" w:cs="Times New Roman"/>
                <w:sz w:val="26"/>
                <w:szCs w:val="26"/>
              </w:rPr>
            </w:pPr>
            <w:r w:rsidRPr="00753BF3">
              <w:rPr>
                <w:rFonts w:ascii="Times New Roman" w:hAnsi="Times New Roman" w:cs="Times New Roman"/>
                <w:sz w:val="26"/>
                <w:szCs w:val="26"/>
              </w:rPr>
              <w:t>3,6</w:t>
            </w:r>
          </w:p>
        </w:tc>
      </w:tr>
      <w:tr w:rsidR="00681B07" w:rsidRPr="00B616DD">
        <w:tc>
          <w:tcPr>
            <w:tcW w:w="6345" w:type="dxa"/>
            <w:vAlign w:val="center"/>
          </w:tcPr>
          <w:p w:rsidR="00681B07" w:rsidRPr="00753BF3" w:rsidRDefault="00681B07" w:rsidP="00681759">
            <w:pPr>
              <w:ind w:left="284"/>
              <w:jc w:val="both"/>
              <w:rPr>
                <w:rFonts w:ascii="Times New Roman" w:hAnsi="Times New Roman" w:cs="Times New Roman"/>
                <w:sz w:val="26"/>
                <w:szCs w:val="26"/>
              </w:rPr>
            </w:pPr>
            <w:r w:rsidRPr="00753BF3">
              <w:rPr>
                <w:rFonts w:ascii="Times New Roman" w:hAnsi="Times New Roman" w:cs="Times New Roman"/>
                <w:sz w:val="26"/>
                <w:szCs w:val="26"/>
              </w:rPr>
              <w:t>Пособия по временной нетрудоспособности, доплаты до среднемесячного заработка застрахованного, временно переведенного на более легкую нижеоплачиваемую работу</w:t>
            </w:r>
          </w:p>
        </w:tc>
        <w:tc>
          <w:tcPr>
            <w:tcW w:w="1550" w:type="dxa"/>
            <w:vAlign w:val="center"/>
          </w:tcPr>
          <w:p w:rsidR="00681B07" w:rsidRPr="00753BF3" w:rsidRDefault="00681B07" w:rsidP="00EF283A">
            <w:pPr>
              <w:ind w:right="-117"/>
              <w:rPr>
                <w:rFonts w:ascii="Times New Roman" w:hAnsi="Times New Roman" w:cs="Times New Roman"/>
                <w:sz w:val="26"/>
                <w:szCs w:val="26"/>
              </w:rPr>
            </w:pPr>
            <w:r w:rsidRPr="00753BF3">
              <w:rPr>
                <w:rFonts w:ascii="Times New Roman" w:hAnsi="Times New Roman" w:cs="Times New Roman"/>
                <w:sz w:val="26"/>
                <w:szCs w:val="26"/>
              </w:rPr>
              <w:t>3 457,7</w:t>
            </w:r>
          </w:p>
        </w:tc>
        <w:tc>
          <w:tcPr>
            <w:tcW w:w="1852" w:type="dxa"/>
            <w:vAlign w:val="center"/>
          </w:tcPr>
          <w:p w:rsidR="00681B07" w:rsidRPr="00753BF3" w:rsidRDefault="00681B07" w:rsidP="004817A3">
            <w:pPr>
              <w:rPr>
                <w:rFonts w:ascii="Times New Roman" w:hAnsi="Times New Roman" w:cs="Times New Roman"/>
                <w:sz w:val="26"/>
                <w:szCs w:val="26"/>
              </w:rPr>
            </w:pPr>
            <w:r w:rsidRPr="00753BF3">
              <w:rPr>
                <w:rFonts w:ascii="Times New Roman" w:hAnsi="Times New Roman" w:cs="Times New Roman"/>
                <w:sz w:val="26"/>
                <w:szCs w:val="26"/>
              </w:rPr>
              <w:t>3,0</w:t>
            </w:r>
          </w:p>
        </w:tc>
      </w:tr>
      <w:tr w:rsidR="00681B07" w:rsidRPr="00B616DD">
        <w:trPr>
          <w:trHeight w:val="443"/>
        </w:trPr>
        <w:tc>
          <w:tcPr>
            <w:tcW w:w="6345" w:type="dxa"/>
            <w:vAlign w:val="center"/>
          </w:tcPr>
          <w:p w:rsidR="00681B07" w:rsidRPr="00753BF3" w:rsidRDefault="00681B07" w:rsidP="00681759">
            <w:pPr>
              <w:ind w:left="284"/>
              <w:jc w:val="both"/>
              <w:rPr>
                <w:rFonts w:ascii="Times New Roman" w:hAnsi="Times New Roman" w:cs="Times New Roman"/>
                <w:sz w:val="26"/>
                <w:szCs w:val="26"/>
              </w:rPr>
            </w:pPr>
            <w:r w:rsidRPr="00753BF3">
              <w:rPr>
                <w:rFonts w:ascii="Times New Roman" w:hAnsi="Times New Roman" w:cs="Times New Roman"/>
                <w:sz w:val="26"/>
                <w:szCs w:val="26"/>
              </w:rPr>
              <w:t>Единовременные страховые выплаты</w:t>
            </w:r>
          </w:p>
        </w:tc>
        <w:tc>
          <w:tcPr>
            <w:tcW w:w="1550" w:type="dxa"/>
            <w:vAlign w:val="center"/>
          </w:tcPr>
          <w:p w:rsidR="00681B07" w:rsidRPr="00753BF3" w:rsidRDefault="00681B07" w:rsidP="00EF283A">
            <w:pPr>
              <w:ind w:right="-117"/>
              <w:rPr>
                <w:rFonts w:ascii="Times New Roman" w:hAnsi="Times New Roman" w:cs="Times New Roman"/>
                <w:sz w:val="26"/>
                <w:szCs w:val="26"/>
              </w:rPr>
            </w:pPr>
            <w:r w:rsidRPr="00753BF3">
              <w:rPr>
                <w:rFonts w:ascii="Times New Roman" w:hAnsi="Times New Roman" w:cs="Times New Roman"/>
                <w:sz w:val="26"/>
                <w:szCs w:val="26"/>
              </w:rPr>
              <w:t>2 104,9</w:t>
            </w:r>
          </w:p>
        </w:tc>
        <w:tc>
          <w:tcPr>
            <w:tcW w:w="1852" w:type="dxa"/>
            <w:vAlign w:val="center"/>
          </w:tcPr>
          <w:p w:rsidR="00681B07" w:rsidRPr="00753BF3" w:rsidRDefault="00681B07" w:rsidP="004817A3">
            <w:pPr>
              <w:rPr>
                <w:rFonts w:ascii="Times New Roman" w:hAnsi="Times New Roman" w:cs="Times New Roman"/>
                <w:sz w:val="26"/>
                <w:szCs w:val="26"/>
              </w:rPr>
            </w:pPr>
            <w:r w:rsidRPr="00753BF3">
              <w:rPr>
                <w:rFonts w:ascii="Times New Roman" w:hAnsi="Times New Roman" w:cs="Times New Roman"/>
                <w:sz w:val="26"/>
                <w:szCs w:val="26"/>
              </w:rPr>
              <w:t>1,9</w:t>
            </w:r>
          </w:p>
        </w:tc>
      </w:tr>
      <w:tr w:rsidR="00681B07" w:rsidRPr="00B616DD">
        <w:tc>
          <w:tcPr>
            <w:tcW w:w="6345" w:type="dxa"/>
            <w:vAlign w:val="center"/>
          </w:tcPr>
          <w:p w:rsidR="00681B07" w:rsidRPr="00753BF3" w:rsidRDefault="00681B07" w:rsidP="00681759">
            <w:pPr>
              <w:ind w:left="284"/>
              <w:jc w:val="both"/>
              <w:rPr>
                <w:rFonts w:ascii="Times New Roman" w:hAnsi="Times New Roman" w:cs="Times New Roman"/>
                <w:sz w:val="26"/>
                <w:szCs w:val="26"/>
              </w:rPr>
            </w:pPr>
            <w:r w:rsidRPr="00753BF3">
              <w:rPr>
                <w:rFonts w:ascii="Times New Roman"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550" w:type="dxa"/>
            <w:vAlign w:val="center"/>
          </w:tcPr>
          <w:p w:rsidR="00681B07" w:rsidRPr="00753BF3" w:rsidRDefault="00681B07" w:rsidP="00EF283A">
            <w:pPr>
              <w:ind w:right="-117"/>
              <w:rPr>
                <w:rFonts w:ascii="Times New Roman" w:hAnsi="Times New Roman" w:cs="Times New Roman"/>
                <w:sz w:val="26"/>
                <w:szCs w:val="26"/>
              </w:rPr>
            </w:pPr>
            <w:r w:rsidRPr="00753BF3">
              <w:rPr>
                <w:rFonts w:ascii="Times New Roman" w:hAnsi="Times New Roman" w:cs="Times New Roman"/>
                <w:sz w:val="26"/>
                <w:szCs w:val="26"/>
              </w:rPr>
              <w:t>469,7</w:t>
            </w:r>
          </w:p>
        </w:tc>
        <w:tc>
          <w:tcPr>
            <w:tcW w:w="1852" w:type="dxa"/>
            <w:vAlign w:val="center"/>
          </w:tcPr>
          <w:p w:rsidR="00681B07" w:rsidRPr="00753BF3" w:rsidRDefault="00681B07" w:rsidP="004817A3">
            <w:pPr>
              <w:rPr>
                <w:rFonts w:ascii="Times New Roman" w:hAnsi="Times New Roman" w:cs="Times New Roman"/>
                <w:sz w:val="26"/>
                <w:szCs w:val="26"/>
              </w:rPr>
            </w:pPr>
            <w:r w:rsidRPr="00753BF3">
              <w:rPr>
                <w:rFonts w:ascii="Times New Roman" w:hAnsi="Times New Roman" w:cs="Times New Roman"/>
                <w:sz w:val="26"/>
                <w:szCs w:val="26"/>
              </w:rPr>
              <w:t>0,4</w:t>
            </w:r>
          </w:p>
        </w:tc>
      </w:tr>
      <w:tr w:rsidR="00681B07" w:rsidRPr="00B616DD">
        <w:trPr>
          <w:trHeight w:val="491"/>
        </w:trPr>
        <w:tc>
          <w:tcPr>
            <w:tcW w:w="6345" w:type="dxa"/>
            <w:vAlign w:val="center"/>
          </w:tcPr>
          <w:p w:rsidR="00681B07" w:rsidRPr="00753BF3" w:rsidRDefault="00681B07" w:rsidP="00681759">
            <w:pPr>
              <w:ind w:left="284"/>
              <w:jc w:val="both"/>
              <w:rPr>
                <w:rFonts w:ascii="Times New Roman" w:hAnsi="Times New Roman" w:cs="Times New Roman"/>
                <w:sz w:val="26"/>
                <w:szCs w:val="26"/>
              </w:rPr>
            </w:pPr>
            <w:r w:rsidRPr="00753BF3">
              <w:rPr>
                <w:rFonts w:ascii="Times New Roman" w:hAnsi="Times New Roman" w:cs="Times New Roman"/>
                <w:sz w:val="26"/>
                <w:szCs w:val="26"/>
              </w:rPr>
              <w:t xml:space="preserve">Расходы на погребение </w:t>
            </w:r>
          </w:p>
        </w:tc>
        <w:tc>
          <w:tcPr>
            <w:tcW w:w="1550" w:type="dxa"/>
            <w:vAlign w:val="center"/>
          </w:tcPr>
          <w:p w:rsidR="00681B07" w:rsidRPr="00753BF3" w:rsidRDefault="00681B07" w:rsidP="00EF283A">
            <w:pPr>
              <w:ind w:right="-117"/>
              <w:rPr>
                <w:rFonts w:ascii="Times New Roman" w:hAnsi="Times New Roman" w:cs="Times New Roman"/>
                <w:sz w:val="26"/>
                <w:szCs w:val="26"/>
              </w:rPr>
            </w:pPr>
            <w:r w:rsidRPr="00753BF3">
              <w:rPr>
                <w:rFonts w:ascii="Times New Roman" w:hAnsi="Times New Roman" w:cs="Times New Roman"/>
                <w:sz w:val="26"/>
                <w:szCs w:val="26"/>
              </w:rPr>
              <w:t>237,8</w:t>
            </w:r>
          </w:p>
        </w:tc>
        <w:tc>
          <w:tcPr>
            <w:tcW w:w="1852" w:type="dxa"/>
            <w:vAlign w:val="center"/>
          </w:tcPr>
          <w:p w:rsidR="00681B07" w:rsidRPr="00753BF3" w:rsidRDefault="00681B07" w:rsidP="004817A3">
            <w:pPr>
              <w:rPr>
                <w:rFonts w:ascii="Times New Roman" w:hAnsi="Times New Roman" w:cs="Times New Roman"/>
                <w:sz w:val="26"/>
                <w:szCs w:val="26"/>
              </w:rPr>
            </w:pPr>
            <w:r w:rsidRPr="00753BF3">
              <w:rPr>
                <w:rFonts w:ascii="Times New Roman" w:hAnsi="Times New Roman" w:cs="Times New Roman"/>
                <w:sz w:val="26"/>
                <w:szCs w:val="26"/>
              </w:rPr>
              <w:t>0,2</w:t>
            </w:r>
          </w:p>
        </w:tc>
      </w:tr>
    </w:tbl>
    <w:p w:rsidR="00681B07" w:rsidRPr="00B616DD" w:rsidRDefault="00681B07" w:rsidP="00230E30">
      <w:pPr>
        <w:ind w:firstLine="720"/>
        <w:jc w:val="right"/>
        <w:rPr>
          <w:rFonts w:ascii="Times New Roman" w:hAnsi="Times New Roman" w:cs="Times New Roman"/>
          <w:sz w:val="30"/>
          <w:szCs w:val="30"/>
          <w:highlight w:val="yellow"/>
        </w:rPr>
      </w:pPr>
    </w:p>
    <w:p w:rsidR="00681B07" w:rsidRDefault="00681B07" w:rsidP="00230E30">
      <w:pPr>
        <w:ind w:firstLine="709"/>
        <w:jc w:val="both"/>
        <w:rPr>
          <w:rFonts w:ascii="Times New Roman" w:hAnsi="Times New Roman" w:cs="Times New Roman"/>
          <w:sz w:val="30"/>
          <w:szCs w:val="30"/>
        </w:rPr>
      </w:pPr>
      <w:r w:rsidRPr="00753BF3">
        <w:rPr>
          <w:rFonts w:ascii="Times New Roman" w:hAnsi="Times New Roman" w:cs="Times New Roman"/>
          <w:sz w:val="30"/>
          <w:szCs w:val="30"/>
        </w:rPr>
        <w:t xml:space="preserve">В результате несчастных случаев на производстве в 2018 году потеря трудоспособности наступила у 154 человек, все из которых признаны инвалидами (в 2017 году потеря трудоспособности наступила у </w:t>
      </w:r>
      <w:r w:rsidRPr="00753BF3">
        <w:rPr>
          <w:rFonts w:ascii="Times New Roman" w:hAnsi="Times New Roman" w:cs="Times New Roman"/>
          <w:sz w:val="30"/>
          <w:szCs w:val="30"/>
        </w:rPr>
        <w:br/>
        <w:t xml:space="preserve">171 человека, из них проценты утраты трудоспособности без определения инвалидности установлены трем работникам, инвалидами признано </w:t>
      </w:r>
      <w:r w:rsidRPr="00753BF3">
        <w:rPr>
          <w:rFonts w:ascii="Times New Roman" w:hAnsi="Times New Roman" w:cs="Times New Roman"/>
          <w:sz w:val="30"/>
          <w:szCs w:val="30"/>
        </w:rPr>
        <w:br/>
        <w:t>168 человек).</w:t>
      </w:r>
    </w:p>
    <w:p w:rsidR="00681B07" w:rsidRDefault="00681B07" w:rsidP="00230E30">
      <w:pPr>
        <w:ind w:firstLine="709"/>
        <w:jc w:val="both"/>
        <w:rPr>
          <w:rFonts w:ascii="Times New Roman" w:hAnsi="Times New Roman" w:cs="Times New Roman"/>
          <w:sz w:val="30"/>
          <w:szCs w:val="30"/>
        </w:rPr>
      </w:pPr>
    </w:p>
    <w:p w:rsidR="00681B07" w:rsidRPr="0095277E" w:rsidRDefault="00681B07" w:rsidP="0095277E">
      <w:pPr>
        <w:spacing w:after="240"/>
        <w:ind w:firstLine="709"/>
        <w:rPr>
          <w:rFonts w:ascii="Times New Roman" w:hAnsi="Times New Roman" w:cs="Times New Roman"/>
          <w:sz w:val="30"/>
          <w:szCs w:val="30"/>
        </w:rPr>
      </w:pPr>
      <w:r w:rsidRPr="0045076F">
        <w:rPr>
          <w:rFonts w:ascii="Times New Roman" w:hAnsi="Times New Roman" w:cs="Times New Roman"/>
          <w:sz w:val="30"/>
          <w:szCs w:val="30"/>
        </w:rPr>
        <w:t xml:space="preserve">Количество лиц, </w:t>
      </w:r>
      <w:r w:rsidRPr="0095277E">
        <w:rPr>
          <w:rFonts w:ascii="Times New Roman" w:hAnsi="Times New Roman" w:cs="Times New Roman"/>
          <w:sz w:val="30"/>
          <w:szCs w:val="30"/>
        </w:rPr>
        <w:t>которым впервые установлены проценты утраты трудоспособности или инвалидность в результате несчастных случаев на производстве</w:t>
      </w:r>
    </w:p>
    <w:tbl>
      <w:tblPr>
        <w:tblW w:w="97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169"/>
        <w:gridCol w:w="974"/>
        <w:gridCol w:w="974"/>
        <w:gridCol w:w="852"/>
        <w:gridCol w:w="1169"/>
        <w:gridCol w:w="975"/>
        <w:gridCol w:w="975"/>
        <w:gridCol w:w="869"/>
      </w:tblGrid>
      <w:tr w:rsidR="00681B07" w:rsidRPr="00753BF3">
        <w:tc>
          <w:tcPr>
            <w:tcW w:w="1809" w:type="dxa"/>
            <w:vMerge w:val="restart"/>
          </w:tcPr>
          <w:p w:rsidR="00681B07" w:rsidRPr="00753BF3" w:rsidRDefault="00681B07" w:rsidP="00D82BF8">
            <w:pPr>
              <w:jc w:val="both"/>
              <w:rPr>
                <w:rFonts w:ascii="Times New Roman" w:hAnsi="Times New Roman" w:cs="Times New Roman"/>
                <w:sz w:val="26"/>
                <w:szCs w:val="26"/>
              </w:rPr>
            </w:pPr>
          </w:p>
        </w:tc>
        <w:tc>
          <w:tcPr>
            <w:tcW w:w="3969" w:type="dxa"/>
            <w:gridSpan w:val="4"/>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2017 г.</w:t>
            </w:r>
          </w:p>
        </w:tc>
        <w:tc>
          <w:tcPr>
            <w:tcW w:w="3988" w:type="dxa"/>
            <w:gridSpan w:val="4"/>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2018 г.</w:t>
            </w:r>
          </w:p>
        </w:tc>
      </w:tr>
      <w:tr w:rsidR="00681B07" w:rsidRPr="00753BF3">
        <w:tc>
          <w:tcPr>
            <w:tcW w:w="1809" w:type="dxa"/>
            <w:vMerge/>
          </w:tcPr>
          <w:p w:rsidR="00681B07" w:rsidRPr="00753BF3" w:rsidRDefault="00681B07" w:rsidP="00D82BF8">
            <w:pPr>
              <w:jc w:val="both"/>
              <w:rPr>
                <w:rFonts w:ascii="Times New Roman" w:hAnsi="Times New Roman" w:cs="Times New Roman"/>
                <w:sz w:val="26"/>
                <w:szCs w:val="26"/>
              </w:rPr>
            </w:pPr>
          </w:p>
        </w:tc>
        <w:tc>
          <w:tcPr>
            <w:tcW w:w="1169" w:type="dxa"/>
            <w:vMerge w:val="restart"/>
            <w:vAlign w:val="center"/>
          </w:tcPr>
          <w:p w:rsidR="00681B07" w:rsidRPr="00753BF3" w:rsidRDefault="00681B07" w:rsidP="0095277E">
            <w:pPr>
              <w:spacing w:line="240" w:lineRule="exact"/>
              <w:rPr>
                <w:rFonts w:ascii="Times New Roman" w:hAnsi="Times New Roman" w:cs="Times New Roman"/>
                <w:sz w:val="26"/>
                <w:szCs w:val="26"/>
              </w:rPr>
            </w:pPr>
            <w:r w:rsidRPr="00753BF3">
              <w:rPr>
                <w:rFonts w:ascii="Times New Roman" w:hAnsi="Times New Roman" w:cs="Times New Roman"/>
                <w:sz w:val="26"/>
                <w:szCs w:val="26"/>
              </w:rPr>
              <w:t>установ-лен про-цент утраты трудо-способ-ности</w:t>
            </w:r>
          </w:p>
        </w:tc>
        <w:tc>
          <w:tcPr>
            <w:tcW w:w="2800" w:type="dxa"/>
            <w:gridSpan w:val="3"/>
            <w:vAlign w:val="center"/>
          </w:tcPr>
          <w:p w:rsidR="00681B07" w:rsidRPr="00753BF3" w:rsidRDefault="00681B07" w:rsidP="0095277E">
            <w:pPr>
              <w:spacing w:line="240" w:lineRule="exact"/>
              <w:rPr>
                <w:rFonts w:ascii="Times New Roman" w:hAnsi="Times New Roman" w:cs="Times New Roman"/>
                <w:sz w:val="26"/>
                <w:szCs w:val="26"/>
              </w:rPr>
            </w:pPr>
            <w:r w:rsidRPr="00753BF3">
              <w:rPr>
                <w:rFonts w:ascii="Times New Roman" w:hAnsi="Times New Roman" w:cs="Times New Roman"/>
                <w:sz w:val="26"/>
                <w:szCs w:val="26"/>
              </w:rPr>
              <w:t>признано инвалидами</w:t>
            </w:r>
          </w:p>
        </w:tc>
        <w:tc>
          <w:tcPr>
            <w:tcW w:w="1169" w:type="dxa"/>
            <w:vMerge w:val="restart"/>
            <w:vAlign w:val="center"/>
          </w:tcPr>
          <w:p w:rsidR="00681B07" w:rsidRPr="00753BF3" w:rsidRDefault="00681B07" w:rsidP="0095277E">
            <w:pPr>
              <w:spacing w:line="240" w:lineRule="exact"/>
              <w:rPr>
                <w:rFonts w:ascii="Times New Roman" w:hAnsi="Times New Roman" w:cs="Times New Roman"/>
                <w:sz w:val="26"/>
                <w:szCs w:val="26"/>
              </w:rPr>
            </w:pPr>
            <w:r w:rsidRPr="00753BF3">
              <w:rPr>
                <w:rFonts w:ascii="Times New Roman" w:hAnsi="Times New Roman" w:cs="Times New Roman"/>
                <w:sz w:val="26"/>
                <w:szCs w:val="26"/>
              </w:rPr>
              <w:t>установ-лен про-цент утраты трудо-способ-ности</w:t>
            </w:r>
          </w:p>
        </w:tc>
        <w:tc>
          <w:tcPr>
            <w:tcW w:w="2819" w:type="dxa"/>
            <w:gridSpan w:val="3"/>
            <w:vAlign w:val="center"/>
          </w:tcPr>
          <w:p w:rsidR="00681B07" w:rsidRPr="00753BF3" w:rsidRDefault="00681B07" w:rsidP="0095277E">
            <w:pPr>
              <w:spacing w:line="240" w:lineRule="exact"/>
              <w:rPr>
                <w:rFonts w:ascii="Times New Roman" w:hAnsi="Times New Roman" w:cs="Times New Roman"/>
                <w:sz w:val="26"/>
                <w:szCs w:val="26"/>
              </w:rPr>
            </w:pPr>
            <w:r w:rsidRPr="00753BF3">
              <w:rPr>
                <w:rFonts w:ascii="Times New Roman" w:hAnsi="Times New Roman" w:cs="Times New Roman"/>
                <w:sz w:val="26"/>
                <w:szCs w:val="26"/>
              </w:rPr>
              <w:t>признано инвалидами</w:t>
            </w:r>
          </w:p>
        </w:tc>
      </w:tr>
      <w:tr w:rsidR="00681B07" w:rsidRPr="00753BF3">
        <w:tc>
          <w:tcPr>
            <w:tcW w:w="1809" w:type="dxa"/>
            <w:vMerge/>
          </w:tcPr>
          <w:p w:rsidR="00681B07" w:rsidRPr="00753BF3" w:rsidRDefault="00681B07" w:rsidP="00D82BF8">
            <w:pPr>
              <w:jc w:val="both"/>
              <w:rPr>
                <w:rFonts w:ascii="Times New Roman" w:hAnsi="Times New Roman" w:cs="Times New Roman"/>
                <w:sz w:val="26"/>
                <w:szCs w:val="26"/>
              </w:rPr>
            </w:pPr>
          </w:p>
        </w:tc>
        <w:tc>
          <w:tcPr>
            <w:tcW w:w="1169" w:type="dxa"/>
            <w:vMerge/>
            <w:vAlign w:val="center"/>
          </w:tcPr>
          <w:p w:rsidR="00681B07" w:rsidRPr="00753BF3" w:rsidRDefault="00681B07" w:rsidP="0095277E">
            <w:pPr>
              <w:spacing w:line="240" w:lineRule="exact"/>
              <w:rPr>
                <w:rFonts w:ascii="Times New Roman" w:hAnsi="Times New Roman" w:cs="Times New Roman"/>
                <w:sz w:val="26"/>
                <w:szCs w:val="26"/>
              </w:rPr>
            </w:pPr>
          </w:p>
        </w:tc>
        <w:tc>
          <w:tcPr>
            <w:tcW w:w="974" w:type="dxa"/>
            <w:vAlign w:val="center"/>
          </w:tcPr>
          <w:p w:rsidR="00681B07" w:rsidRPr="00753BF3" w:rsidRDefault="00681B07" w:rsidP="0095277E">
            <w:pPr>
              <w:spacing w:line="240" w:lineRule="exact"/>
              <w:ind w:left="-143" w:right="-91"/>
              <w:rPr>
                <w:rFonts w:ascii="Times New Roman" w:hAnsi="Times New Roman" w:cs="Times New Roman"/>
                <w:sz w:val="26"/>
                <w:szCs w:val="26"/>
              </w:rPr>
            </w:pPr>
            <w:r w:rsidRPr="00753BF3">
              <w:rPr>
                <w:rFonts w:ascii="Times New Roman" w:hAnsi="Times New Roman" w:cs="Times New Roman"/>
                <w:sz w:val="26"/>
                <w:szCs w:val="26"/>
              </w:rPr>
              <w:t>1</w:t>
            </w:r>
          </w:p>
          <w:p w:rsidR="00681B07" w:rsidRPr="00753BF3" w:rsidRDefault="00681B07" w:rsidP="0095277E">
            <w:pPr>
              <w:spacing w:line="240" w:lineRule="exact"/>
              <w:ind w:left="-143" w:right="-91"/>
              <w:rPr>
                <w:rFonts w:ascii="Times New Roman" w:hAnsi="Times New Roman" w:cs="Times New Roman"/>
                <w:sz w:val="26"/>
                <w:szCs w:val="26"/>
              </w:rPr>
            </w:pPr>
            <w:r w:rsidRPr="00753BF3">
              <w:rPr>
                <w:rFonts w:ascii="Times New Roman" w:hAnsi="Times New Roman" w:cs="Times New Roman"/>
                <w:sz w:val="26"/>
                <w:szCs w:val="26"/>
              </w:rPr>
              <w:t>группа</w:t>
            </w:r>
          </w:p>
        </w:tc>
        <w:tc>
          <w:tcPr>
            <w:tcW w:w="974" w:type="dxa"/>
            <w:vAlign w:val="center"/>
          </w:tcPr>
          <w:p w:rsidR="00681B07" w:rsidRPr="00753BF3" w:rsidRDefault="00681B07" w:rsidP="0095277E">
            <w:pPr>
              <w:spacing w:line="240" w:lineRule="exact"/>
              <w:ind w:left="-125" w:right="-110"/>
              <w:rPr>
                <w:rFonts w:ascii="Times New Roman" w:hAnsi="Times New Roman" w:cs="Times New Roman"/>
                <w:sz w:val="26"/>
                <w:szCs w:val="26"/>
              </w:rPr>
            </w:pPr>
            <w:r w:rsidRPr="00753BF3">
              <w:rPr>
                <w:rFonts w:ascii="Times New Roman" w:hAnsi="Times New Roman" w:cs="Times New Roman"/>
                <w:sz w:val="26"/>
                <w:szCs w:val="26"/>
              </w:rPr>
              <w:t>2</w:t>
            </w:r>
          </w:p>
          <w:p w:rsidR="00681B07" w:rsidRPr="00753BF3" w:rsidRDefault="00681B07" w:rsidP="0095277E">
            <w:pPr>
              <w:spacing w:line="240" w:lineRule="exact"/>
              <w:ind w:left="-125" w:right="-110"/>
              <w:rPr>
                <w:rFonts w:ascii="Times New Roman" w:hAnsi="Times New Roman" w:cs="Times New Roman"/>
                <w:sz w:val="26"/>
                <w:szCs w:val="26"/>
              </w:rPr>
            </w:pPr>
            <w:r w:rsidRPr="00753BF3">
              <w:rPr>
                <w:rFonts w:ascii="Times New Roman" w:hAnsi="Times New Roman" w:cs="Times New Roman"/>
                <w:sz w:val="26"/>
                <w:szCs w:val="26"/>
              </w:rPr>
              <w:t>группа</w:t>
            </w:r>
          </w:p>
        </w:tc>
        <w:tc>
          <w:tcPr>
            <w:tcW w:w="852" w:type="dxa"/>
            <w:vAlign w:val="center"/>
          </w:tcPr>
          <w:p w:rsidR="00681B07" w:rsidRPr="00753BF3" w:rsidRDefault="00681B07" w:rsidP="0095277E">
            <w:pPr>
              <w:spacing w:line="240" w:lineRule="exact"/>
              <w:ind w:left="-106" w:right="-108"/>
              <w:rPr>
                <w:rFonts w:ascii="Times New Roman" w:hAnsi="Times New Roman" w:cs="Times New Roman"/>
                <w:sz w:val="26"/>
                <w:szCs w:val="26"/>
              </w:rPr>
            </w:pPr>
            <w:r w:rsidRPr="00753BF3">
              <w:rPr>
                <w:rFonts w:ascii="Times New Roman" w:hAnsi="Times New Roman" w:cs="Times New Roman"/>
                <w:sz w:val="26"/>
                <w:szCs w:val="26"/>
              </w:rPr>
              <w:t>3</w:t>
            </w:r>
          </w:p>
          <w:p w:rsidR="00681B07" w:rsidRPr="00753BF3" w:rsidRDefault="00681B07" w:rsidP="0095277E">
            <w:pPr>
              <w:spacing w:line="240" w:lineRule="exact"/>
              <w:ind w:left="-106" w:right="-108"/>
              <w:rPr>
                <w:rFonts w:ascii="Times New Roman" w:hAnsi="Times New Roman" w:cs="Times New Roman"/>
                <w:sz w:val="26"/>
                <w:szCs w:val="26"/>
              </w:rPr>
            </w:pPr>
            <w:r w:rsidRPr="00753BF3">
              <w:rPr>
                <w:rFonts w:ascii="Times New Roman" w:hAnsi="Times New Roman" w:cs="Times New Roman"/>
                <w:sz w:val="26"/>
                <w:szCs w:val="26"/>
              </w:rPr>
              <w:t>группа</w:t>
            </w:r>
          </w:p>
        </w:tc>
        <w:tc>
          <w:tcPr>
            <w:tcW w:w="1169" w:type="dxa"/>
            <w:vMerge/>
            <w:vAlign w:val="center"/>
          </w:tcPr>
          <w:p w:rsidR="00681B07" w:rsidRPr="00753BF3" w:rsidRDefault="00681B07" w:rsidP="0095277E">
            <w:pPr>
              <w:spacing w:line="240" w:lineRule="exact"/>
              <w:rPr>
                <w:rFonts w:ascii="Times New Roman" w:hAnsi="Times New Roman" w:cs="Times New Roman"/>
                <w:sz w:val="26"/>
                <w:szCs w:val="26"/>
              </w:rPr>
            </w:pPr>
          </w:p>
        </w:tc>
        <w:tc>
          <w:tcPr>
            <w:tcW w:w="975" w:type="dxa"/>
            <w:vAlign w:val="center"/>
          </w:tcPr>
          <w:p w:rsidR="00681B07" w:rsidRPr="00753BF3" w:rsidRDefault="00681B07" w:rsidP="0095277E">
            <w:pPr>
              <w:spacing w:line="240" w:lineRule="exact"/>
              <w:ind w:left="-143" w:right="-91"/>
              <w:rPr>
                <w:rFonts w:ascii="Times New Roman" w:hAnsi="Times New Roman" w:cs="Times New Roman"/>
                <w:sz w:val="26"/>
                <w:szCs w:val="26"/>
              </w:rPr>
            </w:pPr>
            <w:r w:rsidRPr="00753BF3">
              <w:rPr>
                <w:rFonts w:ascii="Times New Roman" w:hAnsi="Times New Roman" w:cs="Times New Roman"/>
                <w:sz w:val="26"/>
                <w:szCs w:val="26"/>
              </w:rPr>
              <w:t>1</w:t>
            </w:r>
          </w:p>
          <w:p w:rsidR="00681B07" w:rsidRPr="00753BF3" w:rsidRDefault="00681B07" w:rsidP="0095277E">
            <w:pPr>
              <w:spacing w:line="240" w:lineRule="exact"/>
              <w:ind w:left="-143" w:right="-91"/>
              <w:rPr>
                <w:rFonts w:ascii="Times New Roman" w:hAnsi="Times New Roman" w:cs="Times New Roman"/>
                <w:sz w:val="26"/>
                <w:szCs w:val="26"/>
              </w:rPr>
            </w:pPr>
            <w:r w:rsidRPr="00753BF3">
              <w:rPr>
                <w:rFonts w:ascii="Times New Roman" w:hAnsi="Times New Roman" w:cs="Times New Roman"/>
                <w:sz w:val="26"/>
                <w:szCs w:val="26"/>
              </w:rPr>
              <w:t>группа</w:t>
            </w:r>
          </w:p>
        </w:tc>
        <w:tc>
          <w:tcPr>
            <w:tcW w:w="975" w:type="dxa"/>
            <w:vAlign w:val="center"/>
          </w:tcPr>
          <w:p w:rsidR="00681B07" w:rsidRPr="00753BF3" w:rsidRDefault="00681B07" w:rsidP="0095277E">
            <w:pPr>
              <w:spacing w:line="240" w:lineRule="exact"/>
              <w:ind w:left="-125" w:right="-110"/>
              <w:rPr>
                <w:rFonts w:ascii="Times New Roman" w:hAnsi="Times New Roman" w:cs="Times New Roman"/>
                <w:sz w:val="26"/>
                <w:szCs w:val="26"/>
              </w:rPr>
            </w:pPr>
            <w:r w:rsidRPr="00753BF3">
              <w:rPr>
                <w:rFonts w:ascii="Times New Roman" w:hAnsi="Times New Roman" w:cs="Times New Roman"/>
                <w:sz w:val="26"/>
                <w:szCs w:val="26"/>
              </w:rPr>
              <w:t>2</w:t>
            </w:r>
          </w:p>
          <w:p w:rsidR="00681B07" w:rsidRPr="00753BF3" w:rsidRDefault="00681B07" w:rsidP="0095277E">
            <w:pPr>
              <w:spacing w:line="240" w:lineRule="exact"/>
              <w:ind w:left="-125" w:right="-110"/>
              <w:rPr>
                <w:rFonts w:ascii="Times New Roman" w:hAnsi="Times New Roman" w:cs="Times New Roman"/>
                <w:sz w:val="26"/>
                <w:szCs w:val="26"/>
              </w:rPr>
            </w:pPr>
            <w:r w:rsidRPr="00753BF3">
              <w:rPr>
                <w:rFonts w:ascii="Times New Roman" w:hAnsi="Times New Roman" w:cs="Times New Roman"/>
                <w:sz w:val="26"/>
                <w:szCs w:val="26"/>
              </w:rPr>
              <w:t>группа</w:t>
            </w:r>
          </w:p>
        </w:tc>
        <w:tc>
          <w:tcPr>
            <w:tcW w:w="869" w:type="dxa"/>
            <w:vAlign w:val="center"/>
          </w:tcPr>
          <w:p w:rsidR="00681B07" w:rsidRPr="00753BF3" w:rsidRDefault="00681B07" w:rsidP="0095277E">
            <w:pPr>
              <w:spacing w:line="240" w:lineRule="exact"/>
              <w:ind w:left="-106" w:right="-108"/>
              <w:rPr>
                <w:rFonts w:ascii="Times New Roman" w:hAnsi="Times New Roman" w:cs="Times New Roman"/>
                <w:sz w:val="26"/>
                <w:szCs w:val="26"/>
              </w:rPr>
            </w:pPr>
            <w:r w:rsidRPr="00753BF3">
              <w:rPr>
                <w:rFonts w:ascii="Times New Roman" w:hAnsi="Times New Roman" w:cs="Times New Roman"/>
                <w:sz w:val="26"/>
                <w:szCs w:val="26"/>
              </w:rPr>
              <w:t>3</w:t>
            </w:r>
          </w:p>
          <w:p w:rsidR="00681B07" w:rsidRPr="00753BF3" w:rsidRDefault="00681B07" w:rsidP="0095277E">
            <w:pPr>
              <w:spacing w:line="240" w:lineRule="exact"/>
              <w:ind w:left="-106" w:right="-108"/>
              <w:rPr>
                <w:rFonts w:ascii="Times New Roman" w:hAnsi="Times New Roman" w:cs="Times New Roman"/>
                <w:sz w:val="26"/>
                <w:szCs w:val="26"/>
              </w:rPr>
            </w:pPr>
            <w:r w:rsidRPr="00753BF3">
              <w:rPr>
                <w:rFonts w:ascii="Times New Roman" w:hAnsi="Times New Roman" w:cs="Times New Roman"/>
                <w:sz w:val="26"/>
                <w:szCs w:val="26"/>
              </w:rPr>
              <w:t>группа</w:t>
            </w:r>
          </w:p>
        </w:tc>
      </w:tr>
      <w:tr w:rsidR="00681B07" w:rsidRPr="00753BF3">
        <w:tc>
          <w:tcPr>
            <w:tcW w:w="1809" w:type="dxa"/>
            <w:vAlign w:val="center"/>
          </w:tcPr>
          <w:p w:rsidR="00681B07" w:rsidRPr="00753BF3" w:rsidRDefault="00681B07" w:rsidP="00D82BF8">
            <w:pPr>
              <w:jc w:val="left"/>
              <w:rPr>
                <w:rFonts w:ascii="Times New Roman" w:hAnsi="Times New Roman" w:cs="Times New Roman"/>
                <w:b/>
                <w:bCs/>
                <w:sz w:val="26"/>
                <w:szCs w:val="26"/>
              </w:rPr>
            </w:pPr>
            <w:r w:rsidRPr="00753BF3">
              <w:rPr>
                <w:rFonts w:ascii="Times New Roman" w:hAnsi="Times New Roman" w:cs="Times New Roman"/>
                <w:b/>
                <w:bCs/>
                <w:sz w:val="26"/>
                <w:szCs w:val="26"/>
              </w:rPr>
              <w:t>Республика Беларусь</w:t>
            </w:r>
          </w:p>
        </w:tc>
        <w:tc>
          <w:tcPr>
            <w:tcW w:w="1169" w:type="dxa"/>
            <w:vAlign w:val="center"/>
          </w:tcPr>
          <w:p w:rsidR="00681B07" w:rsidRPr="00753BF3" w:rsidRDefault="00681B07" w:rsidP="00D82BF8">
            <w:pPr>
              <w:rPr>
                <w:rFonts w:ascii="Times New Roman" w:hAnsi="Times New Roman" w:cs="Times New Roman"/>
                <w:b/>
                <w:bCs/>
                <w:sz w:val="26"/>
                <w:szCs w:val="26"/>
              </w:rPr>
            </w:pPr>
            <w:r w:rsidRPr="00753BF3">
              <w:rPr>
                <w:rFonts w:ascii="Times New Roman" w:hAnsi="Times New Roman" w:cs="Times New Roman"/>
                <w:b/>
                <w:bCs/>
                <w:sz w:val="26"/>
                <w:szCs w:val="26"/>
              </w:rPr>
              <w:t>3</w:t>
            </w:r>
          </w:p>
        </w:tc>
        <w:tc>
          <w:tcPr>
            <w:tcW w:w="974" w:type="dxa"/>
            <w:vAlign w:val="center"/>
          </w:tcPr>
          <w:p w:rsidR="00681B07" w:rsidRPr="00753BF3" w:rsidRDefault="00681B07" w:rsidP="00D82BF8">
            <w:pPr>
              <w:rPr>
                <w:rFonts w:ascii="Times New Roman" w:hAnsi="Times New Roman" w:cs="Times New Roman"/>
                <w:b/>
                <w:bCs/>
                <w:sz w:val="26"/>
                <w:szCs w:val="26"/>
              </w:rPr>
            </w:pPr>
            <w:r w:rsidRPr="00753BF3">
              <w:rPr>
                <w:rFonts w:ascii="Times New Roman" w:hAnsi="Times New Roman" w:cs="Times New Roman"/>
                <w:b/>
                <w:bCs/>
                <w:sz w:val="26"/>
                <w:szCs w:val="26"/>
              </w:rPr>
              <w:t>6</w:t>
            </w:r>
          </w:p>
        </w:tc>
        <w:tc>
          <w:tcPr>
            <w:tcW w:w="974" w:type="dxa"/>
            <w:vAlign w:val="center"/>
          </w:tcPr>
          <w:p w:rsidR="00681B07" w:rsidRPr="00753BF3" w:rsidRDefault="00681B07" w:rsidP="00D82BF8">
            <w:pPr>
              <w:rPr>
                <w:rFonts w:ascii="Times New Roman" w:hAnsi="Times New Roman" w:cs="Times New Roman"/>
                <w:b/>
                <w:bCs/>
                <w:sz w:val="26"/>
                <w:szCs w:val="26"/>
              </w:rPr>
            </w:pPr>
            <w:r w:rsidRPr="00753BF3">
              <w:rPr>
                <w:rFonts w:ascii="Times New Roman" w:hAnsi="Times New Roman" w:cs="Times New Roman"/>
                <w:b/>
                <w:bCs/>
                <w:sz w:val="26"/>
                <w:szCs w:val="26"/>
              </w:rPr>
              <w:t>42</w:t>
            </w:r>
          </w:p>
        </w:tc>
        <w:tc>
          <w:tcPr>
            <w:tcW w:w="852" w:type="dxa"/>
            <w:vAlign w:val="center"/>
          </w:tcPr>
          <w:p w:rsidR="00681B07" w:rsidRPr="00753BF3" w:rsidRDefault="00681B07" w:rsidP="00D82BF8">
            <w:pPr>
              <w:rPr>
                <w:rFonts w:ascii="Times New Roman" w:hAnsi="Times New Roman" w:cs="Times New Roman"/>
                <w:b/>
                <w:bCs/>
                <w:sz w:val="26"/>
                <w:szCs w:val="26"/>
              </w:rPr>
            </w:pPr>
            <w:r w:rsidRPr="00753BF3">
              <w:rPr>
                <w:rFonts w:ascii="Times New Roman" w:hAnsi="Times New Roman" w:cs="Times New Roman"/>
                <w:b/>
                <w:bCs/>
                <w:sz w:val="26"/>
                <w:szCs w:val="26"/>
              </w:rPr>
              <w:t>120</w:t>
            </w:r>
          </w:p>
        </w:tc>
        <w:tc>
          <w:tcPr>
            <w:tcW w:w="1169" w:type="dxa"/>
            <w:vAlign w:val="center"/>
          </w:tcPr>
          <w:p w:rsidR="00681B07" w:rsidRPr="00753BF3" w:rsidRDefault="00681B07" w:rsidP="00D82BF8">
            <w:pPr>
              <w:rPr>
                <w:rFonts w:ascii="Times New Roman" w:hAnsi="Times New Roman" w:cs="Times New Roman"/>
                <w:b/>
                <w:bCs/>
                <w:sz w:val="26"/>
                <w:szCs w:val="26"/>
              </w:rPr>
            </w:pPr>
            <w:r w:rsidRPr="00753BF3">
              <w:rPr>
                <w:rFonts w:ascii="Times New Roman" w:hAnsi="Times New Roman" w:cs="Times New Roman"/>
                <w:b/>
                <w:bCs/>
                <w:sz w:val="26"/>
                <w:szCs w:val="26"/>
              </w:rPr>
              <w:t>–</w:t>
            </w:r>
          </w:p>
        </w:tc>
        <w:tc>
          <w:tcPr>
            <w:tcW w:w="975" w:type="dxa"/>
            <w:vAlign w:val="center"/>
          </w:tcPr>
          <w:p w:rsidR="00681B07" w:rsidRPr="00753BF3" w:rsidRDefault="00681B07" w:rsidP="00D82BF8">
            <w:pPr>
              <w:rPr>
                <w:rFonts w:ascii="Times New Roman" w:hAnsi="Times New Roman" w:cs="Times New Roman"/>
                <w:b/>
                <w:bCs/>
                <w:sz w:val="26"/>
                <w:szCs w:val="26"/>
              </w:rPr>
            </w:pPr>
            <w:r w:rsidRPr="00753BF3">
              <w:rPr>
                <w:rFonts w:ascii="Times New Roman" w:hAnsi="Times New Roman" w:cs="Times New Roman"/>
                <w:b/>
                <w:bCs/>
                <w:sz w:val="26"/>
                <w:szCs w:val="26"/>
              </w:rPr>
              <w:t>13</w:t>
            </w:r>
          </w:p>
        </w:tc>
        <w:tc>
          <w:tcPr>
            <w:tcW w:w="975" w:type="dxa"/>
            <w:vAlign w:val="center"/>
          </w:tcPr>
          <w:p w:rsidR="00681B07" w:rsidRPr="00753BF3" w:rsidRDefault="00681B07" w:rsidP="00D82BF8">
            <w:pPr>
              <w:rPr>
                <w:rFonts w:ascii="Times New Roman" w:hAnsi="Times New Roman" w:cs="Times New Roman"/>
                <w:b/>
                <w:bCs/>
                <w:sz w:val="26"/>
                <w:szCs w:val="26"/>
              </w:rPr>
            </w:pPr>
            <w:r w:rsidRPr="00753BF3">
              <w:rPr>
                <w:rFonts w:ascii="Times New Roman" w:hAnsi="Times New Roman" w:cs="Times New Roman"/>
                <w:b/>
                <w:bCs/>
                <w:sz w:val="26"/>
                <w:szCs w:val="26"/>
              </w:rPr>
              <w:t>29</w:t>
            </w:r>
          </w:p>
        </w:tc>
        <w:tc>
          <w:tcPr>
            <w:tcW w:w="869" w:type="dxa"/>
            <w:vAlign w:val="center"/>
          </w:tcPr>
          <w:p w:rsidR="00681B07" w:rsidRPr="00753BF3" w:rsidRDefault="00681B07" w:rsidP="00D82BF8">
            <w:pPr>
              <w:rPr>
                <w:rFonts w:ascii="Times New Roman" w:hAnsi="Times New Roman" w:cs="Times New Roman"/>
                <w:b/>
                <w:bCs/>
                <w:sz w:val="26"/>
                <w:szCs w:val="26"/>
              </w:rPr>
            </w:pPr>
            <w:r w:rsidRPr="00753BF3">
              <w:rPr>
                <w:rFonts w:ascii="Times New Roman" w:hAnsi="Times New Roman" w:cs="Times New Roman"/>
                <w:b/>
                <w:bCs/>
                <w:sz w:val="26"/>
                <w:szCs w:val="26"/>
              </w:rPr>
              <w:t>112</w:t>
            </w:r>
          </w:p>
        </w:tc>
      </w:tr>
      <w:tr w:rsidR="00681B07" w:rsidRPr="00753BF3">
        <w:tc>
          <w:tcPr>
            <w:tcW w:w="1809" w:type="dxa"/>
            <w:vAlign w:val="center"/>
          </w:tcPr>
          <w:p w:rsidR="00681B07" w:rsidRPr="00753BF3" w:rsidRDefault="00681B07" w:rsidP="0095277E">
            <w:pPr>
              <w:ind w:firstLine="142"/>
              <w:jc w:val="left"/>
              <w:rPr>
                <w:rFonts w:ascii="Times New Roman" w:hAnsi="Times New Roman" w:cs="Times New Roman"/>
                <w:sz w:val="26"/>
                <w:szCs w:val="26"/>
              </w:rPr>
            </w:pPr>
            <w:r w:rsidRPr="00753BF3">
              <w:rPr>
                <w:rFonts w:ascii="Times New Roman" w:hAnsi="Times New Roman" w:cs="Times New Roman"/>
                <w:sz w:val="26"/>
                <w:szCs w:val="26"/>
              </w:rPr>
              <w:t xml:space="preserve">Брестская </w:t>
            </w:r>
          </w:p>
        </w:tc>
        <w:tc>
          <w:tcPr>
            <w:tcW w:w="1169" w:type="dxa"/>
          </w:tcPr>
          <w:p w:rsidR="00681B07" w:rsidRPr="00753BF3" w:rsidRDefault="00681B07" w:rsidP="00D82BF8">
            <w:r w:rsidRPr="00753BF3">
              <w:rPr>
                <w:rFonts w:ascii="Times New Roman" w:hAnsi="Times New Roman" w:cs="Times New Roman"/>
                <w:sz w:val="26"/>
                <w:szCs w:val="26"/>
              </w:rPr>
              <w:t>–</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2</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12</w:t>
            </w:r>
          </w:p>
        </w:tc>
        <w:tc>
          <w:tcPr>
            <w:tcW w:w="852"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17</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3</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8</w:t>
            </w:r>
          </w:p>
        </w:tc>
        <w:tc>
          <w:tcPr>
            <w:tcW w:w="8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20</w:t>
            </w:r>
          </w:p>
        </w:tc>
      </w:tr>
      <w:tr w:rsidR="00681B07" w:rsidRPr="00753BF3">
        <w:tc>
          <w:tcPr>
            <w:tcW w:w="1809" w:type="dxa"/>
            <w:vAlign w:val="center"/>
          </w:tcPr>
          <w:p w:rsidR="00681B07" w:rsidRPr="00753BF3" w:rsidRDefault="00681B07" w:rsidP="0095277E">
            <w:pPr>
              <w:ind w:firstLine="142"/>
              <w:jc w:val="left"/>
              <w:rPr>
                <w:rFonts w:ascii="Times New Roman" w:hAnsi="Times New Roman" w:cs="Times New Roman"/>
                <w:sz w:val="26"/>
                <w:szCs w:val="26"/>
              </w:rPr>
            </w:pPr>
            <w:r w:rsidRPr="00753BF3">
              <w:rPr>
                <w:rFonts w:ascii="Times New Roman" w:hAnsi="Times New Roman" w:cs="Times New Roman"/>
                <w:sz w:val="26"/>
                <w:szCs w:val="26"/>
              </w:rPr>
              <w:t xml:space="preserve">Витебская </w:t>
            </w:r>
          </w:p>
        </w:tc>
        <w:tc>
          <w:tcPr>
            <w:tcW w:w="1169" w:type="dxa"/>
          </w:tcPr>
          <w:p w:rsidR="00681B07" w:rsidRPr="00753BF3" w:rsidRDefault="00681B07" w:rsidP="00D82BF8">
            <w:r w:rsidRPr="00753BF3">
              <w:rPr>
                <w:rFonts w:ascii="Times New Roman" w:hAnsi="Times New Roman" w:cs="Times New Roman"/>
                <w:sz w:val="26"/>
                <w:szCs w:val="26"/>
              </w:rPr>
              <w:t>–</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6</w:t>
            </w:r>
          </w:p>
        </w:tc>
        <w:tc>
          <w:tcPr>
            <w:tcW w:w="852"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11</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2</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8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10</w:t>
            </w:r>
          </w:p>
        </w:tc>
      </w:tr>
      <w:tr w:rsidR="00681B07" w:rsidRPr="00753BF3">
        <w:tc>
          <w:tcPr>
            <w:tcW w:w="1809" w:type="dxa"/>
            <w:vAlign w:val="center"/>
          </w:tcPr>
          <w:p w:rsidR="00681B07" w:rsidRPr="00753BF3" w:rsidRDefault="00681B07" w:rsidP="0095277E">
            <w:pPr>
              <w:ind w:firstLine="142"/>
              <w:jc w:val="left"/>
              <w:rPr>
                <w:rFonts w:ascii="Times New Roman" w:hAnsi="Times New Roman" w:cs="Times New Roman"/>
                <w:sz w:val="26"/>
                <w:szCs w:val="26"/>
              </w:rPr>
            </w:pPr>
            <w:r w:rsidRPr="00753BF3">
              <w:rPr>
                <w:rFonts w:ascii="Times New Roman" w:hAnsi="Times New Roman" w:cs="Times New Roman"/>
                <w:sz w:val="26"/>
                <w:szCs w:val="26"/>
              </w:rPr>
              <w:t xml:space="preserve">Гомельская </w:t>
            </w:r>
          </w:p>
        </w:tc>
        <w:tc>
          <w:tcPr>
            <w:tcW w:w="1169" w:type="dxa"/>
          </w:tcPr>
          <w:p w:rsidR="00681B07" w:rsidRPr="00753BF3" w:rsidRDefault="00681B07" w:rsidP="00D82BF8">
            <w:r w:rsidRPr="00753BF3">
              <w:rPr>
                <w:rFonts w:ascii="Times New Roman" w:hAnsi="Times New Roman" w:cs="Times New Roman"/>
                <w:sz w:val="26"/>
                <w:szCs w:val="26"/>
              </w:rPr>
              <w:t>–</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2</w:t>
            </w:r>
          </w:p>
        </w:tc>
        <w:tc>
          <w:tcPr>
            <w:tcW w:w="852"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21</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w:t>
            </w:r>
          </w:p>
        </w:tc>
        <w:tc>
          <w:tcPr>
            <w:tcW w:w="8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19</w:t>
            </w:r>
          </w:p>
        </w:tc>
      </w:tr>
      <w:tr w:rsidR="00681B07" w:rsidRPr="00753BF3">
        <w:tc>
          <w:tcPr>
            <w:tcW w:w="1809" w:type="dxa"/>
            <w:vAlign w:val="center"/>
          </w:tcPr>
          <w:p w:rsidR="00681B07" w:rsidRPr="00753BF3" w:rsidRDefault="00681B07" w:rsidP="0095277E">
            <w:pPr>
              <w:ind w:firstLine="142"/>
              <w:jc w:val="left"/>
              <w:rPr>
                <w:rFonts w:ascii="Times New Roman" w:hAnsi="Times New Roman" w:cs="Times New Roman"/>
                <w:sz w:val="26"/>
                <w:szCs w:val="26"/>
              </w:rPr>
            </w:pPr>
            <w:r w:rsidRPr="00753BF3">
              <w:rPr>
                <w:rFonts w:ascii="Times New Roman" w:hAnsi="Times New Roman" w:cs="Times New Roman"/>
                <w:sz w:val="26"/>
                <w:szCs w:val="26"/>
              </w:rPr>
              <w:t xml:space="preserve">Гродненская </w:t>
            </w:r>
          </w:p>
        </w:tc>
        <w:tc>
          <w:tcPr>
            <w:tcW w:w="1169" w:type="dxa"/>
          </w:tcPr>
          <w:p w:rsidR="00681B07" w:rsidRPr="00753BF3" w:rsidRDefault="00681B07" w:rsidP="00D82BF8">
            <w:r w:rsidRPr="00753BF3">
              <w:rPr>
                <w:rFonts w:ascii="Times New Roman" w:hAnsi="Times New Roman" w:cs="Times New Roman"/>
                <w:sz w:val="26"/>
                <w:szCs w:val="26"/>
              </w:rPr>
              <w:t>–</w:t>
            </w:r>
          </w:p>
        </w:tc>
        <w:tc>
          <w:tcPr>
            <w:tcW w:w="974" w:type="dxa"/>
          </w:tcPr>
          <w:p w:rsidR="00681B07" w:rsidRPr="00753BF3" w:rsidRDefault="00681B07" w:rsidP="00D82BF8">
            <w:r w:rsidRPr="00753BF3">
              <w:rPr>
                <w:rFonts w:ascii="Times New Roman" w:hAnsi="Times New Roman" w:cs="Times New Roman"/>
                <w:sz w:val="26"/>
                <w:szCs w:val="26"/>
              </w:rPr>
              <w:t>–</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4</w:t>
            </w:r>
          </w:p>
        </w:tc>
        <w:tc>
          <w:tcPr>
            <w:tcW w:w="852"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17</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6</w:t>
            </w:r>
          </w:p>
        </w:tc>
        <w:tc>
          <w:tcPr>
            <w:tcW w:w="8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17</w:t>
            </w:r>
          </w:p>
        </w:tc>
      </w:tr>
      <w:tr w:rsidR="00681B07" w:rsidRPr="00753BF3">
        <w:tc>
          <w:tcPr>
            <w:tcW w:w="1809" w:type="dxa"/>
            <w:vAlign w:val="center"/>
          </w:tcPr>
          <w:p w:rsidR="00681B07" w:rsidRPr="00753BF3" w:rsidRDefault="00681B07" w:rsidP="0095277E">
            <w:pPr>
              <w:ind w:firstLine="142"/>
              <w:jc w:val="left"/>
              <w:rPr>
                <w:rFonts w:ascii="Times New Roman" w:hAnsi="Times New Roman" w:cs="Times New Roman"/>
                <w:sz w:val="26"/>
                <w:szCs w:val="26"/>
              </w:rPr>
            </w:pPr>
            <w:r w:rsidRPr="00753BF3">
              <w:rPr>
                <w:rFonts w:ascii="Times New Roman" w:hAnsi="Times New Roman" w:cs="Times New Roman"/>
                <w:sz w:val="26"/>
                <w:szCs w:val="26"/>
              </w:rPr>
              <w:t>г. Минск</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3</w:t>
            </w:r>
          </w:p>
        </w:tc>
        <w:tc>
          <w:tcPr>
            <w:tcW w:w="852"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18</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3</w:t>
            </w:r>
          </w:p>
        </w:tc>
        <w:tc>
          <w:tcPr>
            <w:tcW w:w="8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18</w:t>
            </w:r>
          </w:p>
        </w:tc>
      </w:tr>
      <w:tr w:rsidR="00681B07" w:rsidRPr="00753BF3">
        <w:tc>
          <w:tcPr>
            <w:tcW w:w="1809" w:type="dxa"/>
            <w:vAlign w:val="center"/>
          </w:tcPr>
          <w:p w:rsidR="00681B07" w:rsidRPr="00753BF3" w:rsidRDefault="00681B07" w:rsidP="0095277E">
            <w:pPr>
              <w:ind w:firstLine="142"/>
              <w:jc w:val="left"/>
              <w:rPr>
                <w:rFonts w:ascii="Times New Roman" w:hAnsi="Times New Roman" w:cs="Times New Roman"/>
                <w:sz w:val="26"/>
                <w:szCs w:val="26"/>
              </w:rPr>
            </w:pPr>
            <w:r w:rsidRPr="00753BF3">
              <w:rPr>
                <w:rFonts w:ascii="Times New Roman" w:hAnsi="Times New Roman" w:cs="Times New Roman"/>
                <w:sz w:val="26"/>
                <w:szCs w:val="26"/>
              </w:rPr>
              <w:t xml:space="preserve">Минская </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w:t>
            </w:r>
          </w:p>
        </w:tc>
        <w:tc>
          <w:tcPr>
            <w:tcW w:w="974" w:type="dxa"/>
          </w:tcPr>
          <w:p w:rsidR="00681B07" w:rsidRPr="00753BF3" w:rsidRDefault="00681B07" w:rsidP="00D82BF8">
            <w:r w:rsidRPr="00753BF3">
              <w:rPr>
                <w:rFonts w:ascii="Times New Roman" w:hAnsi="Times New Roman" w:cs="Times New Roman"/>
                <w:sz w:val="26"/>
                <w:szCs w:val="26"/>
              </w:rPr>
              <w:t>–</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11</w:t>
            </w:r>
          </w:p>
        </w:tc>
        <w:tc>
          <w:tcPr>
            <w:tcW w:w="852"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23</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4</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8</w:t>
            </w:r>
          </w:p>
        </w:tc>
        <w:tc>
          <w:tcPr>
            <w:tcW w:w="8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15</w:t>
            </w:r>
          </w:p>
        </w:tc>
      </w:tr>
      <w:tr w:rsidR="00681B07" w:rsidRPr="00753BF3">
        <w:tc>
          <w:tcPr>
            <w:tcW w:w="1809" w:type="dxa"/>
            <w:vAlign w:val="center"/>
          </w:tcPr>
          <w:p w:rsidR="00681B07" w:rsidRPr="00753BF3" w:rsidRDefault="00681B07" w:rsidP="0095277E">
            <w:pPr>
              <w:ind w:right="-108" w:firstLine="142"/>
              <w:jc w:val="left"/>
              <w:rPr>
                <w:rFonts w:ascii="Times New Roman" w:hAnsi="Times New Roman" w:cs="Times New Roman"/>
                <w:sz w:val="26"/>
                <w:szCs w:val="26"/>
              </w:rPr>
            </w:pPr>
            <w:r w:rsidRPr="00753BF3">
              <w:rPr>
                <w:rFonts w:ascii="Times New Roman" w:hAnsi="Times New Roman" w:cs="Times New Roman"/>
                <w:sz w:val="26"/>
                <w:szCs w:val="26"/>
              </w:rPr>
              <w:t xml:space="preserve">Могилевская </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w:t>
            </w:r>
          </w:p>
        </w:tc>
        <w:tc>
          <w:tcPr>
            <w:tcW w:w="974"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4</w:t>
            </w:r>
          </w:p>
        </w:tc>
        <w:tc>
          <w:tcPr>
            <w:tcW w:w="852"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13</w:t>
            </w:r>
          </w:p>
        </w:tc>
        <w:tc>
          <w:tcPr>
            <w:tcW w:w="11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3</w:t>
            </w:r>
          </w:p>
        </w:tc>
        <w:tc>
          <w:tcPr>
            <w:tcW w:w="975"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3</w:t>
            </w:r>
          </w:p>
        </w:tc>
        <w:tc>
          <w:tcPr>
            <w:tcW w:w="869" w:type="dxa"/>
            <w:vAlign w:val="center"/>
          </w:tcPr>
          <w:p w:rsidR="00681B07" w:rsidRPr="00753BF3" w:rsidRDefault="00681B07" w:rsidP="00D82BF8">
            <w:pPr>
              <w:rPr>
                <w:rFonts w:ascii="Times New Roman" w:hAnsi="Times New Roman" w:cs="Times New Roman"/>
                <w:sz w:val="26"/>
                <w:szCs w:val="26"/>
              </w:rPr>
            </w:pPr>
            <w:r w:rsidRPr="00753BF3">
              <w:rPr>
                <w:rFonts w:ascii="Times New Roman" w:hAnsi="Times New Roman" w:cs="Times New Roman"/>
                <w:sz w:val="26"/>
                <w:szCs w:val="26"/>
              </w:rPr>
              <w:t>13</w:t>
            </w:r>
          </w:p>
        </w:tc>
      </w:tr>
    </w:tbl>
    <w:p w:rsidR="00681B07" w:rsidRPr="00B616DD" w:rsidRDefault="00681B07" w:rsidP="00230E30">
      <w:pPr>
        <w:ind w:firstLine="709"/>
        <w:jc w:val="both"/>
        <w:rPr>
          <w:rFonts w:ascii="Times New Roman" w:hAnsi="Times New Roman" w:cs="Times New Roman"/>
          <w:sz w:val="30"/>
          <w:szCs w:val="30"/>
          <w:highlight w:val="yellow"/>
        </w:rPr>
      </w:pPr>
    </w:p>
    <w:p w:rsidR="00681B07" w:rsidRDefault="00681B07" w:rsidP="00230E30">
      <w:pPr>
        <w:widowControl w:val="0"/>
        <w:autoSpaceDE w:val="0"/>
        <w:autoSpaceDN w:val="0"/>
        <w:adjustRightInd w:val="0"/>
        <w:ind w:firstLine="720"/>
        <w:jc w:val="both"/>
        <w:rPr>
          <w:rFonts w:ascii="Times New Roman" w:hAnsi="Times New Roman" w:cs="Times New Roman"/>
          <w:sz w:val="30"/>
          <w:szCs w:val="30"/>
        </w:rPr>
      </w:pPr>
      <w:r w:rsidRPr="00C7187E">
        <w:rPr>
          <w:rFonts w:ascii="Times New Roman"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2018 году составил 51,3 (в 2017 году – 43,1), коэффициент частоты смертельного травмирования (численность погибших на производстве в расчете на 100 тысяч застрахованных) </w:t>
      </w:r>
      <w:r>
        <w:rPr>
          <w:rFonts w:ascii="Times New Roman" w:hAnsi="Times New Roman" w:cs="Times New Roman"/>
          <w:sz w:val="30"/>
          <w:szCs w:val="30"/>
        </w:rPr>
        <w:t>возрос с 2,9 до 3,7</w:t>
      </w:r>
      <w:r w:rsidRPr="00C7187E">
        <w:rPr>
          <w:rFonts w:ascii="Times New Roman" w:hAnsi="Times New Roman" w:cs="Times New Roman"/>
          <w:sz w:val="30"/>
          <w:szCs w:val="30"/>
        </w:rPr>
        <w:t>.</w:t>
      </w:r>
    </w:p>
    <w:p w:rsidR="00681B07" w:rsidRPr="00C7187E" w:rsidRDefault="00681B07" w:rsidP="00230E30">
      <w:pPr>
        <w:widowControl w:val="0"/>
        <w:autoSpaceDE w:val="0"/>
        <w:autoSpaceDN w:val="0"/>
        <w:adjustRightInd w:val="0"/>
        <w:ind w:firstLine="720"/>
        <w:jc w:val="both"/>
        <w:rPr>
          <w:rFonts w:ascii="Times New Roman" w:hAnsi="Times New Roman" w:cs="Times New Roman"/>
          <w:sz w:val="30"/>
          <w:szCs w:val="30"/>
        </w:rPr>
      </w:pPr>
    </w:p>
    <w:p w:rsidR="00681B07" w:rsidRPr="0095277E" w:rsidRDefault="00681B07" w:rsidP="0095277E">
      <w:pPr>
        <w:pStyle w:val="BodyTextIndent"/>
        <w:ind w:left="0"/>
        <w:rPr>
          <w:rFonts w:ascii="Times New Roman" w:hAnsi="Times New Roman" w:cs="Times New Roman"/>
          <w:sz w:val="30"/>
          <w:szCs w:val="30"/>
        </w:rPr>
      </w:pPr>
      <w:r>
        <w:rPr>
          <w:rFonts w:ascii="Times New Roman" w:hAnsi="Times New Roman" w:cs="Times New Roman"/>
          <w:sz w:val="30"/>
          <w:szCs w:val="30"/>
        </w:rPr>
        <w:t xml:space="preserve">Уровень производственного травматизма </w:t>
      </w:r>
      <w:r w:rsidRPr="00C7187E">
        <w:rPr>
          <w:rFonts w:ascii="Times New Roman" w:hAnsi="Times New Roman" w:cs="Times New Roman"/>
          <w:sz w:val="30"/>
          <w:szCs w:val="30"/>
        </w:rPr>
        <w:t>в расчете на 100 тысяч застрахованных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727"/>
        <w:gridCol w:w="1728"/>
        <w:gridCol w:w="1728"/>
        <w:gridCol w:w="1728"/>
      </w:tblGrid>
      <w:tr w:rsidR="00681B07" w:rsidRPr="00B616DD">
        <w:tc>
          <w:tcPr>
            <w:tcW w:w="2943" w:type="dxa"/>
            <w:vMerge w:val="restart"/>
          </w:tcPr>
          <w:p w:rsidR="00681B07" w:rsidRPr="00D423B0" w:rsidRDefault="00681B07" w:rsidP="00D82BF8">
            <w:pPr>
              <w:pStyle w:val="BodyTextIndent"/>
              <w:spacing w:after="0"/>
              <w:ind w:left="0"/>
              <w:jc w:val="both"/>
              <w:rPr>
                <w:rFonts w:ascii="Times New Roman" w:hAnsi="Times New Roman" w:cs="Times New Roman"/>
                <w:sz w:val="26"/>
                <w:szCs w:val="26"/>
              </w:rPr>
            </w:pPr>
          </w:p>
        </w:tc>
        <w:tc>
          <w:tcPr>
            <w:tcW w:w="3455" w:type="dxa"/>
            <w:gridSpan w:val="2"/>
          </w:tcPr>
          <w:p w:rsidR="00681B07" w:rsidRPr="00D423B0" w:rsidRDefault="00681B07" w:rsidP="00EF283A">
            <w:pPr>
              <w:pStyle w:val="BodyTextIndent"/>
              <w:spacing w:after="0" w:line="240" w:lineRule="exact"/>
              <w:ind w:left="0"/>
              <w:rPr>
                <w:rFonts w:ascii="Times New Roman" w:hAnsi="Times New Roman" w:cs="Times New Roman"/>
                <w:sz w:val="26"/>
                <w:szCs w:val="26"/>
              </w:rPr>
            </w:pPr>
            <w:r w:rsidRPr="00D423B0">
              <w:rPr>
                <w:rFonts w:ascii="Times New Roman" w:hAnsi="Times New Roman" w:cs="Times New Roman"/>
                <w:sz w:val="26"/>
                <w:szCs w:val="26"/>
              </w:rPr>
              <w:t>Коэффициент частоты производственного травматизма общий</w:t>
            </w:r>
          </w:p>
        </w:tc>
        <w:tc>
          <w:tcPr>
            <w:tcW w:w="3456" w:type="dxa"/>
            <w:gridSpan w:val="2"/>
          </w:tcPr>
          <w:p w:rsidR="00681B07" w:rsidRPr="00D423B0" w:rsidRDefault="00681B07" w:rsidP="00EF283A">
            <w:pPr>
              <w:pStyle w:val="BodyTextIndent"/>
              <w:spacing w:after="0" w:line="240" w:lineRule="exact"/>
              <w:ind w:left="0"/>
              <w:rPr>
                <w:rFonts w:ascii="Times New Roman" w:hAnsi="Times New Roman" w:cs="Times New Roman"/>
                <w:sz w:val="26"/>
                <w:szCs w:val="26"/>
              </w:rPr>
            </w:pPr>
            <w:r w:rsidRPr="00D423B0">
              <w:rPr>
                <w:rFonts w:ascii="Times New Roman" w:hAnsi="Times New Roman" w:cs="Times New Roman"/>
                <w:sz w:val="26"/>
                <w:szCs w:val="26"/>
              </w:rPr>
              <w:t>Коэффициент частоты производственного травматизма со смертельным исходом</w:t>
            </w:r>
          </w:p>
        </w:tc>
      </w:tr>
      <w:tr w:rsidR="00681B07" w:rsidRPr="00B616DD">
        <w:tc>
          <w:tcPr>
            <w:tcW w:w="2943" w:type="dxa"/>
            <w:vMerge/>
          </w:tcPr>
          <w:p w:rsidR="00681B07" w:rsidRPr="00D423B0" w:rsidRDefault="00681B07" w:rsidP="00D82BF8">
            <w:pPr>
              <w:pStyle w:val="BodyTextIndent"/>
              <w:spacing w:after="0"/>
              <w:ind w:left="0"/>
              <w:jc w:val="both"/>
              <w:rPr>
                <w:rFonts w:ascii="Times New Roman" w:hAnsi="Times New Roman" w:cs="Times New Roman"/>
                <w:sz w:val="26"/>
                <w:szCs w:val="26"/>
              </w:rPr>
            </w:pPr>
          </w:p>
        </w:tc>
        <w:tc>
          <w:tcPr>
            <w:tcW w:w="1727" w:type="dxa"/>
          </w:tcPr>
          <w:p w:rsidR="00681B07" w:rsidRPr="00D423B0" w:rsidRDefault="00681B07" w:rsidP="00EF283A">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2017 г.</w:t>
            </w:r>
          </w:p>
        </w:tc>
        <w:tc>
          <w:tcPr>
            <w:tcW w:w="1728" w:type="dxa"/>
          </w:tcPr>
          <w:p w:rsidR="00681B07" w:rsidRPr="00D423B0" w:rsidRDefault="00681B07" w:rsidP="00EF283A">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2018 г.</w:t>
            </w:r>
          </w:p>
        </w:tc>
        <w:tc>
          <w:tcPr>
            <w:tcW w:w="1728" w:type="dxa"/>
          </w:tcPr>
          <w:p w:rsidR="00681B07" w:rsidRPr="00D423B0" w:rsidRDefault="00681B07" w:rsidP="00EF283A">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2017 г.</w:t>
            </w:r>
          </w:p>
        </w:tc>
        <w:tc>
          <w:tcPr>
            <w:tcW w:w="1728" w:type="dxa"/>
          </w:tcPr>
          <w:p w:rsidR="00681B07" w:rsidRPr="00D423B0" w:rsidRDefault="00681B07" w:rsidP="00EF283A">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2018 г.</w:t>
            </w:r>
          </w:p>
        </w:tc>
      </w:tr>
      <w:tr w:rsidR="00681B07" w:rsidRPr="00B616DD">
        <w:tc>
          <w:tcPr>
            <w:tcW w:w="2943" w:type="dxa"/>
            <w:vAlign w:val="center"/>
          </w:tcPr>
          <w:p w:rsidR="00681B07" w:rsidRPr="00D423B0" w:rsidRDefault="00681B07" w:rsidP="00D82BF8">
            <w:pPr>
              <w:pStyle w:val="BodyTextIndent"/>
              <w:spacing w:after="0"/>
              <w:ind w:left="0"/>
              <w:jc w:val="left"/>
              <w:rPr>
                <w:rFonts w:ascii="Times New Roman" w:hAnsi="Times New Roman" w:cs="Times New Roman"/>
                <w:b/>
                <w:bCs/>
                <w:sz w:val="26"/>
                <w:szCs w:val="26"/>
              </w:rPr>
            </w:pPr>
            <w:r w:rsidRPr="00D423B0">
              <w:rPr>
                <w:rFonts w:ascii="Times New Roman" w:hAnsi="Times New Roman" w:cs="Times New Roman"/>
                <w:b/>
                <w:bCs/>
                <w:sz w:val="26"/>
                <w:szCs w:val="26"/>
              </w:rPr>
              <w:t>Республика Беларусь</w:t>
            </w:r>
          </w:p>
        </w:tc>
        <w:tc>
          <w:tcPr>
            <w:tcW w:w="1727" w:type="dxa"/>
          </w:tcPr>
          <w:p w:rsidR="00681B07" w:rsidRPr="00D423B0" w:rsidRDefault="00681B07" w:rsidP="00D82BF8">
            <w:pPr>
              <w:pStyle w:val="BodyTextIndent"/>
              <w:spacing w:after="0"/>
              <w:ind w:left="0"/>
              <w:rPr>
                <w:rFonts w:ascii="Times New Roman" w:hAnsi="Times New Roman" w:cs="Times New Roman"/>
                <w:b/>
                <w:bCs/>
                <w:sz w:val="26"/>
                <w:szCs w:val="26"/>
              </w:rPr>
            </w:pPr>
            <w:r w:rsidRPr="00D423B0">
              <w:rPr>
                <w:rFonts w:ascii="Times New Roman" w:hAnsi="Times New Roman" w:cs="Times New Roman"/>
                <w:b/>
                <w:bCs/>
                <w:sz w:val="26"/>
                <w:szCs w:val="26"/>
              </w:rPr>
              <w:t>43,1</w:t>
            </w:r>
          </w:p>
        </w:tc>
        <w:tc>
          <w:tcPr>
            <w:tcW w:w="1728" w:type="dxa"/>
          </w:tcPr>
          <w:p w:rsidR="00681B07" w:rsidRPr="00D423B0" w:rsidRDefault="00681B07" w:rsidP="00D82BF8">
            <w:pPr>
              <w:pStyle w:val="BodyTextIndent"/>
              <w:spacing w:after="0"/>
              <w:ind w:left="0"/>
              <w:rPr>
                <w:rFonts w:ascii="Times New Roman" w:hAnsi="Times New Roman" w:cs="Times New Roman"/>
                <w:b/>
                <w:bCs/>
                <w:sz w:val="26"/>
                <w:szCs w:val="26"/>
              </w:rPr>
            </w:pPr>
            <w:r w:rsidRPr="00D423B0">
              <w:rPr>
                <w:rFonts w:ascii="Times New Roman" w:hAnsi="Times New Roman" w:cs="Times New Roman"/>
                <w:b/>
                <w:bCs/>
                <w:sz w:val="26"/>
                <w:szCs w:val="26"/>
              </w:rPr>
              <w:t>51,3</w:t>
            </w:r>
          </w:p>
        </w:tc>
        <w:tc>
          <w:tcPr>
            <w:tcW w:w="1728" w:type="dxa"/>
          </w:tcPr>
          <w:p w:rsidR="00681B07" w:rsidRPr="00D423B0" w:rsidRDefault="00681B07" w:rsidP="00D82BF8">
            <w:pPr>
              <w:pStyle w:val="BodyTextIndent"/>
              <w:spacing w:after="0"/>
              <w:ind w:left="0"/>
              <w:rPr>
                <w:rFonts w:ascii="Times New Roman" w:hAnsi="Times New Roman" w:cs="Times New Roman"/>
                <w:b/>
                <w:bCs/>
                <w:sz w:val="26"/>
                <w:szCs w:val="26"/>
              </w:rPr>
            </w:pPr>
            <w:r w:rsidRPr="00D423B0">
              <w:rPr>
                <w:rFonts w:ascii="Times New Roman" w:hAnsi="Times New Roman" w:cs="Times New Roman"/>
                <w:b/>
                <w:bCs/>
                <w:sz w:val="26"/>
                <w:szCs w:val="26"/>
              </w:rPr>
              <w:t>2,9</w:t>
            </w:r>
          </w:p>
        </w:tc>
        <w:tc>
          <w:tcPr>
            <w:tcW w:w="1728" w:type="dxa"/>
          </w:tcPr>
          <w:p w:rsidR="00681B07" w:rsidRPr="00D423B0" w:rsidRDefault="00681B07" w:rsidP="00D82BF8">
            <w:pPr>
              <w:pStyle w:val="BodyTextIndent"/>
              <w:spacing w:after="0"/>
              <w:ind w:left="0"/>
              <w:rPr>
                <w:rFonts w:ascii="Times New Roman" w:hAnsi="Times New Roman" w:cs="Times New Roman"/>
                <w:b/>
                <w:bCs/>
                <w:sz w:val="26"/>
                <w:szCs w:val="26"/>
              </w:rPr>
            </w:pPr>
            <w:r w:rsidRPr="00D423B0">
              <w:rPr>
                <w:rFonts w:ascii="Times New Roman" w:hAnsi="Times New Roman" w:cs="Times New Roman"/>
                <w:b/>
                <w:bCs/>
                <w:sz w:val="26"/>
                <w:szCs w:val="26"/>
              </w:rPr>
              <w:t>3,7</w:t>
            </w:r>
          </w:p>
        </w:tc>
      </w:tr>
      <w:tr w:rsidR="00681B07" w:rsidRPr="00B616DD">
        <w:tc>
          <w:tcPr>
            <w:tcW w:w="2943" w:type="dxa"/>
            <w:vAlign w:val="center"/>
          </w:tcPr>
          <w:p w:rsidR="00681B07" w:rsidRPr="00D423B0" w:rsidRDefault="00681B07" w:rsidP="00D82BF8">
            <w:pPr>
              <w:pStyle w:val="BodyTextIndent"/>
              <w:spacing w:after="0"/>
              <w:ind w:left="0" w:firstLine="284"/>
              <w:jc w:val="left"/>
              <w:rPr>
                <w:rFonts w:ascii="Times New Roman" w:hAnsi="Times New Roman" w:cs="Times New Roman"/>
                <w:sz w:val="26"/>
                <w:szCs w:val="26"/>
              </w:rPr>
            </w:pPr>
            <w:r w:rsidRPr="00D423B0">
              <w:rPr>
                <w:rFonts w:ascii="Times New Roman" w:hAnsi="Times New Roman" w:cs="Times New Roman"/>
                <w:sz w:val="26"/>
                <w:szCs w:val="26"/>
              </w:rPr>
              <w:t xml:space="preserve">Брестская </w:t>
            </w:r>
          </w:p>
        </w:tc>
        <w:tc>
          <w:tcPr>
            <w:tcW w:w="1727"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50,9</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61,9</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3,1</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4,9</w:t>
            </w:r>
          </w:p>
        </w:tc>
      </w:tr>
      <w:tr w:rsidR="00681B07" w:rsidRPr="00B616DD">
        <w:tc>
          <w:tcPr>
            <w:tcW w:w="2943" w:type="dxa"/>
            <w:vAlign w:val="center"/>
          </w:tcPr>
          <w:p w:rsidR="00681B07" w:rsidRPr="00D423B0" w:rsidRDefault="00681B07" w:rsidP="00D82BF8">
            <w:pPr>
              <w:pStyle w:val="BodyTextIndent"/>
              <w:spacing w:after="0"/>
              <w:ind w:left="0" w:firstLine="284"/>
              <w:jc w:val="left"/>
              <w:rPr>
                <w:rFonts w:ascii="Times New Roman" w:hAnsi="Times New Roman" w:cs="Times New Roman"/>
                <w:sz w:val="26"/>
                <w:szCs w:val="26"/>
              </w:rPr>
            </w:pPr>
            <w:r w:rsidRPr="00D423B0">
              <w:rPr>
                <w:rFonts w:ascii="Times New Roman" w:hAnsi="Times New Roman" w:cs="Times New Roman"/>
                <w:sz w:val="26"/>
                <w:szCs w:val="26"/>
              </w:rPr>
              <w:t xml:space="preserve">Витебская </w:t>
            </w:r>
          </w:p>
        </w:tc>
        <w:tc>
          <w:tcPr>
            <w:tcW w:w="1727"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44,2</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46,4</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3,7</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4,9</w:t>
            </w:r>
          </w:p>
        </w:tc>
      </w:tr>
      <w:tr w:rsidR="00681B07" w:rsidRPr="00B616DD">
        <w:tc>
          <w:tcPr>
            <w:tcW w:w="2943" w:type="dxa"/>
            <w:vAlign w:val="center"/>
          </w:tcPr>
          <w:p w:rsidR="00681B07" w:rsidRPr="00D423B0" w:rsidRDefault="00681B07" w:rsidP="00D82BF8">
            <w:pPr>
              <w:pStyle w:val="BodyTextIndent"/>
              <w:spacing w:after="0"/>
              <w:ind w:left="0" w:firstLine="284"/>
              <w:jc w:val="left"/>
              <w:rPr>
                <w:rFonts w:ascii="Times New Roman" w:hAnsi="Times New Roman" w:cs="Times New Roman"/>
                <w:sz w:val="26"/>
                <w:szCs w:val="26"/>
              </w:rPr>
            </w:pPr>
            <w:r w:rsidRPr="00D423B0">
              <w:rPr>
                <w:rFonts w:ascii="Times New Roman" w:hAnsi="Times New Roman" w:cs="Times New Roman"/>
                <w:sz w:val="26"/>
                <w:szCs w:val="26"/>
              </w:rPr>
              <w:t xml:space="preserve">Гомельская </w:t>
            </w:r>
          </w:p>
        </w:tc>
        <w:tc>
          <w:tcPr>
            <w:tcW w:w="1727"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41,6</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53,0</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3,6</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4,2</w:t>
            </w:r>
          </w:p>
        </w:tc>
      </w:tr>
      <w:tr w:rsidR="00681B07" w:rsidRPr="00B616DD">
        <w:tc>
          <w:tcPr>
            <w:tcW w:w="2943" w:type="dxa"/>
            <w:vAlign w:val="center"/>
          </w:tcPr>
          <w:p w:rsidR="00681B07" w:rsidRPr="00D423B0" w:rsidRDefault="00681B07" w:rsidP="00D82BF8">
            <w:pPr>
              <w:pStyle w:val="BodyTextIndent"/>
              <w:spacing w:after="0"/>
              <w:ind w:left="0" w:firstLine="284"/>
              <w:jc w:val="left"/>
              <w:rPr>
                <w:rFonts w:ascii="Times New Roman" w:hAnsi="Times New Roman" w:cs="Times New Roman"/>
                <w:sz w:val="26"/>
                <w:szCs w:val="26"/>
              </w:rPr>
            </w:pPr>
            <w:r w:rsidRPr="00D423B0">
              <w:rPr>
                <w:rFonts w:ascii="Times New Roman" w:hAnsi="Times New Roman" w:cs="Times New Roman"/>
                <w:sz w:val="26"/>
                <w:szCs w:val="26"/>
              </w:rPr>
              <w:t xml:space="preserve">Гродненская </w:t>
            </w:r>
          </w:p>
        </w:tc>
        <w:tc>
          <w:tcPr>
            <w:tcW w:w="1727"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43,7</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56,9</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2,4</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3,2</w:t>
            </w:r>
          </w:p>
        </w:tc>
      </w:tr>
      <w:tr w:rsidR="00681B07" w:rsidRPr="00B616DD">
        <w:tc>
          <w:tcPr>
            <w:tcW w:w="2943" w:type="dxa"/>
            <w:vAlign w:val="center"/>
          </w:tcPr>
          <w:p w:rsidR="00681B07" w:rsidRPr="00D423B0" w:rsidRDefault="00681B07" w:rsidP="00D82BF8">
            <w:pPr>
              <w:pStyle w:val="BodyTextIndent"/>
              <w:spacing w:after="0"/>
              <w:ind w:left="0" w:firstLine="284"/>
              <w:jc w:val="left"/>
              <w:rPr>
                <w:rFonts w:ascii="Times New Roman" w:hAnsi="Times New Roman" w:cs="Times New Roman"/>
                <w:sz w:val="26"/>
                <w:szCs w:val="26"/>
              </w:rPr>
            </w:pPr>
            <w:r w:rsidRPr="00D423B0">
              <w:rPr>
                <w:rFonts w:ascii="Times New Roman" w:hAnsi="Times New Roman" w:cs="Times New Roman"/>
                <w:sz w:val="26"/>
                <w:szCs w:val="26"/>
              </w:rPr>
              <w:t>г. Минск</w:t>
            </w:r>
          </w:p>
        </w:tc>
        <w:tc>
          <w:tcPr>
            <w:tcW w:w="1727"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27,2</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29,5</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1,3</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1,4</w:t>
            </w:r>
          </w:p>
        </w:tc>
      </w:tr>
      <w:tr w:rsidR="00681B07" w:rsidRPr="00B616DD">
        <w:tc>
          <w:tcPr>
            <w:tcW w:w="2943" w:type="dxa"/>
            <w:vAlign w:val="center"/>
          </w:tcPr>
          <w:p w:rsidR="00681B07" w:rsidRPr="00D423B0" w:rsidRDefault="00681B07" w:rsidP="00D82BF8">
            <w:pPr>
              <w:pStyle w:val="BodyTextIndent"/>
              <w:spacing w:after="0"/>
              <w:ind w:left="0" w:firstLine="284"/>
              <w:jc w:val="left"/>
              <w:rPr>
                <w:rFonts w:ascii="Times New Roman" w:hAnsi="Times New Roman" w:cs="Times New Roman"/>
                <w:sz w:val="26"/>
                <w:szCs w:val="26"/>
              </w:rPr>
            </w:pPr>
            <w:r w:rsidRPr="00D423B0">
              <w:rPr>
                <w:rFonts w:ascii="Times New Roman" w:hAnsi="Times New Roman" w:cs="Times New Roman"/>
                <w:sz w:val="26"/>
                <w:szCs w:val="26"/>
              </w:rPr>
              <w:t xml:space="preserve">Минская </w:t>
            </w:r>
          </w:p>
        </w:tc>
        <w:tc>
          <w:tcPr>
            <w:tcW w:w="1727"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53,2</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62,0</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4,5</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4,5</w:t>
            </w:r>
          </w:p>
        </w:tc>
      </w:tr>
      <w:tr w:rsidR="00681B07" w:rsidRPr="00B616DD">
        <w:tc>
          <w:tcPr>
            <w:tcW w:w="2943" w:type="dxa"/>
            <w:vAlign w:val="center"/>
          </w:tcPr>
          <w:p w:rsidR="00681B07" w:rsidRPr="00D423B0" w:rsidRDefault="00681B07" w:rsidP="00D82BF8">
            <w:pPr>
              <w:pStyle w:val="BodyTextIndent"/>
              <w:spacing w:after="0"/>
              <w:ind w:left="0" w:firstLine="284"/>
              <w:jc w:val="left"/>
              <w:rPr>
                <w:rFonts w:ascii="Times New Roman" w:hAnsi="Times New Roman" w:cs="Times New Roman"/>
                <w:sz w:val="26"/>
                <w:szCs w:val="26"/>
              </w:rPr>
            </w:pPr>
            <w:r w:rsidRPr="00D423B0">
              <w:rPr>
                <w:rFonts w:ascii="Times New Roman" w:hAnsi="Times New Roman" w:cs="Times New Roman"/>
                <w:sz w:val="26"/>
                <w:szCs w:val="26"/>
              </w:rPr>
              <w:t xml:space="preserve">Могилевская </w:t>
            </w:r>
          </w:p>
        </w:tc>
        <w:tc>
          <w:tcPr>
            <w:tcW w:w="1727"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59,3</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78,6</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3,3</w:t>
            </w:r>
          </w:p>
        </w:tc>
        <w:tc>
          <w:tcPr>
            <w:tcW w:w="1728" w:type="dxa"/>
          </w:tcPr>
          <w:p w:rsidR="00681B07" w:rsidRPr="00D423B0" w:rsidRDefault="00681B07" w:rsidP="00D82BF8">
            <w:pPr>
              <w:pStyle w:val="BodyTextIndent"/>
              <w:spacing w:after="0"/>
              <w:ind w:left="0"/>
              <w:rPr>
                <w:rFonts w:ascii="Times New Roman" w:hAnsi="Times New Roman" w:cs="Times New Roman"/>
                <w:sz w:val="26"/>
                <w:szCs w:val="26"/>
              </w:rPr>
            </w:pPr>
            <w:r w:rsidRPr="00D423B0">
              <w:rPr>
                <w:rFonts w:ascii="Times New Roman" w:hAnsi="Times New Roman" w:cs="Times New Roman"/>
                <w:sz w:val="26"/>
                <w:szCs w:val="26"/>
              </w:rPr>
              <w:t>5,5</w:t>
            </w:r>
          </w:p>
        </w:tc>
      </w:tr>
    </w:tbl>
    <w:p w:rsidR="00681B07" w:rsidRPr="00B616DD" w:rsidRDefault="00681B07" w:rsidP="00230E30">
      <w:pPr>
        <w:ind w:firstLine="709"/>
        <w:jc w:val="right"/>
        <w:rPr>
          <w:rFonts w:ascii="Times New Roman" w:hAnsi="Times New Roman" w:cs="Times New Roman"/>
          <w:sz w:val="30"/>
          <w:szCs w:val="30"/>
          <w:highlight w:val="yellow"/>
        </w:rPr>
      </w:pPr>
    </w:p>
    <w:p w:rsidR="00681B07" w:rsidRDefault="00681B07" w:rsidP="00C1511D">
      <w:pPr>
        <w:ind w:firstLine="709"/>
        <w:jc w:val="both"/>
        <w:rPr>
          <w:rFonts w:ascii="Times New Roman" w:hAnsi="Times New Roman" w:cs="Times New Roman"/>
          <w:spacing w:val="4"/>
          <w:sz w:val="30"/>
          <w:szCs w:val="30"/>
        </w:rPr>
      </w:pPr>
      <w:r w:rsidRPr="009C17B8">
        <w:rPr>
          <w:rFonts w:ascii="Times New Roman" w:hAnsi="Times New Roman" w:cs="Times New Roman"/>
          <w:spacing w:val="4"/>
          <w:sz w:val="30"/>
          <w:szCs w:val="30"/>
        </w:rPr>
        <w:t xml:space="preserve">В 2018 году при эксплуатации объектов (выполнении работ), поднадзорных органам государственного специализированного надзора, по сравнению с 2017 годом количество работающих, получивших травмы на производстве, увеличилось на 18 человек. Погибших </w:t>
      </w:r>
      <w:r>
        <w:rPr>
          <w:rFonts w:ascii="Times New Roman" w:hAnsi="Times New Roman" w:cs="Times New Roman"/>
          <w:spacing w:val="4"/>
          <w:sz w:val="30"/>
          <w:szCs w:val="30"/>
        </w:rPr>
        <w:t>на производстве – на 15 человек</w:t>
      </w:r>
      <w:r w:rsidRPr="009C17B8">
        <w:rPr>
          <w:rFonts w:ascii="Times New Roman" w:hAnsi="Times New Roman" w:cs="Times New Roman"/>
          <w:spacing w:val="4"/>
          <w:sz w:val="30"/>
          <w:szCs w:val="30"/>
        </w:rPr>
        <w:t>.</w:t>
      </w:r>
    </w:p>
    <w:p w:rsidR="00681B07" w:rsidRDefault="00681B07" w:rsidP="00C1511D">
      <w:pPr>
        <w:ind w:firstLine="709"/>
        <w:jc w:val="both"/>
        <w:rPr>
          <w:rFonts w:ascii="Times New Roman" w:hAnsi="Times New Roman" w:cs="Times New Roman"/>
          <w:sz w:val="30"/>
          <w:szCs w:val="30"/>
        </w:rPr>
      </w:pPr>
    </w:p>
    <w:p w:rsidR="00681B07" w:rsidRPr="00E34901" w:rsidRDefault="00681B07" w:rsidP="00467BAB">
      <w:pPr>
        <w:pStyle w:val="BodyTextIndent"/>
        <w:ind w:left="0"/>
        <w:rPr>
          <w:rFonts w:ascii="Times New Roman" w:hAnsi="Times New Roman" w:cs="Times New Roman"/>
          <w:sz w:val="30"/>
          <w:szCs w:val="30"/>
        </w:rPr>
      </w:pPr>
      <w:r w:rsidRPr="00E34901">
        <w:rPr>
          <w:rFonts w:ascii="Times New Roman" w:hAnsi="Times New Roman" w:cs="Times New Roman"/>
          <w:sz w:val="30"/>
          <w:szCs w:val="30"/>
        </w:rPr>
        <w:t>Численность работающих, пострадавших в результате несчастных случаев на производстве</w:t>
      </w:r>
      <w:r w:rsidRPr="00E34901">
        <w:rPr>
          <w:rFonts w:ascii="Times New Roman" w:hAnsi="Times New Roman" w:cs="Times New Roman"/>
          <w:spacing w:val="4"/>
          <w:sz w:val="30"/>
          <w:szCs w:val="30"/>
        </w:rPr>
        <w:t xml:space="preserve"> при эксплуатации объектов (выполнении работ), поднадзорных органам государственного специализированного надзора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560"/>
        <w:gridCol w:w="1417"/>
        <w:gridCol w:w="1418"/>
        <w:gridCol w:w="1382"/>
      </w:tblGrid>
      <w:tr w:rsidR="00681B07" w:rsidRPr="007A6E74">
        <w:tc>
          <w:tcPr>
            <w:tcW w:w="4077" w:type="dxa"/>
            <w:vMerge w:val="restart"/>
          </w:tcPr>
          <w:p w:rsidR="00681B07" w:rsidRPr="007A6E74" w:rsidRDefault="00681B07" w:rsidP="00D82BF8">
            <w:pPr>
              <w:pStyle w:val="BodyTextIndent"/>
              <w:spacing w:after="0"/>
              <w:ind w:left="0"/>
              <w:jc w:val="both"/>
              <w:rPr>
                <w:rFonts w:ascii="Times New Roman" w:hAnsi="Times New Roman" w:cs="Times New Roman"/>
                <w:sz w:val="26"/>
                <w:szCs w:val="26"/>
              </w:rPr>
            </w:pPr>
          </w:p>
        </w:tc>
        <w:tc>
          <w:tcPr>
            <w:tcW w:w="2977" w:type="dxa"/>
            <w:gridSpan w:val="2"/>
          </w:tcPr>
          <w:p w:rsidR="00681B07" w:rsidRPr="007A6E74" w:rsidRDefault="00681B07" w:rsidP="00EF283A">
            <w:pPr>
              <w:pStyle w:val="BodyTextIndent"/>
              <w:spacing w:after="0" w:line="240" w:lineRule="exact"/>
              <w:ind w:left="0"/>
              <w:rPr>
                <w:rFonts w:ascii="Times New Roman" w:hAnsi="Times New Roman" w:cs="Times New Roman"/>
                <w:sz w:val="26"/>
                <w:szCs w:val="26"/>
              </w:rPr>
            </w:pPr>
            <w:r w:rsidRPr="007A6E74">
              <w:rPr>
                <w:rFonts w:ascii="Times New Roman" w:hAnsi="Times New Roman" w:cs="Times New Roman"/>
                <w:sz w:val="26"/>
                <w:szCs w:val="26"/>
              </w:rPr>
              <w:t>Всего</w:t>
            </w:r>
          </w:p>
        </w:tc>
        <w:tc>
          <w:tcPr>
            <w:tcW w:w="2800" w:type="dxa"/>
            <w:gridSpan w:val="2"/>
          </w:tcPr>
          <w:p w:rsidR="00681B07" w:rsidRPr="007A6E74" w:rsidRDefault="00681B07" w:rsidP="00EF283A">
            <w:pPr>
              <w:pStyle w:val="BodyTextIndent"/>
              <w:spacing w:after="0" w:line="240" w:lineRule="exact"/>
              <w:ind w:left="0"/>
              <w:rPr>
                <w:rFonts w:ascii="Times New Roman" w:hAnsi="Times New Roman" w:cs="Times New Roman"/>
                <w:sz w:val="26"/>
                <w:szCs w:val="26"/>
              </w:rPr>
            </w:pPr>
            <w:r w:rsidRPr="007A6E74">
              <w:rPr>
                <w:rFonts w:ascii="Times New Roman" w:hAnsi="Times New Roman" w:cs="Times New Roman"/>
                <w:sz w:val="26"/>
                <w:szCs w:val="26"/>
              </w:rPr>
              <w:t>из них со смертельным исходом</w:t>
            </w:r>
          </w:p>
        </w:tc>
      </w:tr>
      <w:tr w:rsidR="00681B07" w:rsidRPr="007A6E74">
        <w:tc>
          <w:tcPr>
            <w:tcW w:w="4077" w:type="dxa"/>
            <w:vMerge/>
          </w:tcPr>
          <w:p w:rsidR="00681B07" w:rsidRPr="007A6E74" w:rsidRDefault="00681B07" w:rsidP="00D82BF8">
            <w:pPr>
              <w:pStyle w:val="BodyTextIndent"/>
              <w:spacing w:after="0"/>
              <w:ind w:left="0"/>
              <w:jc w:val="both"/>
              <w:rPr>
                <w:rFonts w:ascii="Times New Roman" w:hAnsi="Times New Roman" w:cs="Times New Roman"/>
                <w:sz w:val="26"/>
                <w:szCs w:val="26"/>
              </w:rPr>
            </w:pPr>
          </w:p>
        </w:tc>
        <w:tc>
          <w:tcPr>
            <w:tcW w:w="1560" w:type="dxa"/>
          </w:tcPr>
          <w:p w:rsidR="00681B07" w:rsidRPr="007A6E74" w:rsidRDefault="00681B07" w:rsidP="00EF283A">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2017 г.</w:t>
            </w:r>
          </w:p>
        </w:tc>
        <w:tc>
          <w:tcPr>
            <w:tcW w:w="1417" w:type="dxa"/>
          </w:tcPr>
          <w:p w:rsidR="00681B07" w:rsidRPr="007A6E74" w:rsidRDefault="00681B07" w:rsidP="00EF283A">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2018 г.</w:t>
            </w:r>
          </w:p>
        </w:tc>
        <w:tc>
          <w:tcPr>
            <w:tcW w:w="1418" w:type="dxa"/>
          </w:tcPr>
          <w:p w:rsidR="00681B07" w:rsidRPr="007A6E74" w:rsidRDefault="00681B07" w:rsidP="00EF283A">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2017 г.</w:t>
            </w:r>
          </w:p>
        </w:tc>
        <w:tc>
          <w:tcPr>
            <w:tcW w:w="1382" w:type="dxa"/>
          </w:tcPr>
          <w:p w:rsidR="00681B07" w:rsidRPr="007A6E74" w:rsidRDefault="00681B07" w:rsidP="00EF283A">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2018 г.</w:t>
            </w:r>
          </w:p>
        </w:tc>
      </w:tr>
      <w:tr w:rsidR="00681B07" w:rsidRPr="007A6E74">
        <w:tc>
          <w:tcPr>
            <w:tcW w:w="4077" w:type="dxa"/>
            <w:vAlign w:val="center"/>
          </w:tcPr>
          <w:p w:rsidR="00681B07" w:rsidRPr="007A6E74" w:rsidRDefault="00681B07" w:rsidP="00D82BF8">
            <w:pPr>
              <w:pStyle w:val="BodyTextIndent"/>
              <w:spacing w:after="0"/>
              <w:ind w:left="0"/>
              <w:jc w:val="left"/>
              <w:rPr>
                <w:rFonts w:ascii="Times New Roman" w:hAnsi="Times New Roman" w:cs="Times New Roman"/>
                <w:b/>
                <w:bCs/>
                <w:sz w:val="26"/>
                <w:szCs w:val="26"/>
              </w:rPr>
            </w:pPr>
            <w:r w:rsidRPr="007A6E74">
              <w:rPr>
                <w:rFonts w:ascii="Times New Roman" w:hAnsi="Times New Roman" w:cs="Times New Roman"/>
                <w:b/>
                <w:bCs/>
                <w:sz w:val="26"/>
                <w:szCs w:val="26"/>
              </w:rPr>
              <w:t>Республика Беларусь</w:t>
            </w:r>
          </w:p>
        </w:tc>
        <w:tc>
          <w:tcPr>
            <w:tcW w:w="1560" w:type="dxa"/>
          </w:tcPr>
          <w:p w:rsidR="00681B07" w:rsidRPr="007A6E74" w:rsidRDefault="00681B07" w:rsidP="00D82BF8">
            <w:pPr>
              <w:pStyle w:val="BodyTextIndent"/>
              <w:spacing w:after="0"/>
              <w:ind w:left="0"/>
              <w:rPr>
                <w:rFonts w:ascii="Times New Roman" w:hAnsi="Times New Roman" w:cs="Times New Roman"/>
                <w:b/>
                <w:bCs/>
                <w:sz w:val="26"/>
                <w:szCs w:val="26"/>
              </w:rPr>
            </w:pPr>
            <w:r w:rsidRPr="007A6E74">
              <w:rPr>
                <w:rFonts w:ascii="Times New Roman" w:hAnsi="Times New Roman" w:cs="Times New Roman"/>
                <w:b/>
                <w:bCs/>
                <w:sz w:val="26"/>
                <w:szCs w:val="26"/>
              </w:rPr>
              <w:t>1689</w:t>
            </w:r>
          </w:p>
        </w:tc>
        <w:tc>
          <w:tcPr>
            <w:tcW w:w="1417" w:type="dxa"/>
          </w:tcPr>
          <w:p w:rsidR="00681B07" w:rsidRPr="007A6E74" w:rsidRDefault="00681B07" w:rsidP="00D82BF8">
            <w:pPr>
              <w:pStyle w:val="BodyTextIndent"/>
              <w:spacing w:after="0"/>
              <w:ind w:left="0"/>
              <w:rPr>
                <w:rFonts w:ascii="Times New Roman" w:hAnsi="Times New Roman" w:cs="Times New Roman"/>
                <w:b/>
                <w:bCs/>
                <w:sz w:val="26"/>
                <w:szCs w:val="26"/>
              </w:rPr>
            </w:pPr>
            <w:r w:rsidRPr="007A6E74">
              <w:rPr>
                <w:rFonts w:ascii="Times New Roman" w:hAnsi="Times New Roman" w:cs="Times New Roman"/>
                <w:b/>
                <w:bCs/>
                <w:sz w:val="26"/>
                <w:szCs w:val="26"/>
              </w:rPr>
              <w:t>2020</w:t>
            </w:r>
          </w:p>
        </w:tc>
        <w:tc>
          <w:tcPr>
            <w:tcW w:w="1418" w:type="dxa"/>
          </w:tcPr>
          <w:p w:rsidR="00681B07" w:rsidRPr="007A6E74" w:rsidRDefault="00681B07" w:rsidP="00D82BF8">
            <w:pPr>
              <w:pStyle w:val="BodyTextIndent"/>
              <w:spacing w:after="0"/>
              <w:ind w:left="0"/>
              <w:rPr>
                <w:rFonts w:ascii="Times New Roman" w:hAnsi="Times New Roman" w:cs="Times New Roman"/>
                <w:b/>
                <w:bCs/>
                <w:sz w:val="26"/>
                <w:szCs w:val="26"/>
              </w:rPr>
            </w:pPr>
            <w:r w:rsidRPr="007A6E74">
              <w:rPr>
                <w:rFonts w:ascii="Times New Roman" w:hAnsi="Times New Roman" w:cs="Times New Roman"/>
                <w:b/>
                <w:bCs/>
                <w:sz w:val="26"/>
                <w:szCs w:val="26"/>
              </w:rPr>
              <w:t>115</w:t>
            </w:r>
          </w:p>
        </w:tc>
        <w:tc>
          <w:tcPr>
            <w:tcW w:w="1382" w:type="dxa"/>
          </w:tcPr>
          <w:p w:rsidR="00681B07" w:rsidRPr="007A6E74" w:rsidRDefault="00681B07" w:rsidP="00D82BF8">
            <w:pPr>
              <w:pStyle w:val="BodyTextIndent"/>
              <w:spacing w:after="0"/>
              <w:ind w:left="0"/>
              <w:rPr>
                <w:rFonts w:ascii="Times New Roman" w:hAnsi="Times New Roman" w:cs="Times New Roman"/>
                <w:b/>
                <w:bCs/>
                <w:sz w:val="26"/>
                <w:szCs w:val="26"/>
              </w:rPr>
            </w:pPr>
            <w:r w:rsidRPr="007A6E74">
              <w:rPr>
                <w:rFonts w:ascii="Times New Roman" w:hAnsi="Times New Roman" w:cs="Times New Roman"/>
                <w:b/>
                <w:bCs/>
                <w:sz w:val="26"/>
                <w:szCs w:val="26"/>
              </w:rPr>
              <w:t>144</w:t>
            </w:r>
          </w:p>
        </w:tc>
      </w:tr>
      <w:tr w:rsidR="00681B07" w:rsidRPr="007A6E74">
        <w:tc>
          <w:tcPr>
            <w:tcW w:w="4077" w:type="dxa"/>
            <w:vAlign w:val="center"/>
          </w:tcPr>
          <w:p w:rsidR="00681B07" w:rsidRPr="007A6E74" w:rsidRDefault="00681B07" w:rsidP="00773E26">
            <w:pPr>
              <w:pStyle w:val="BodyTextIndent"/>
              <w:spacing w:after="0"/>
              <w:ind w:left="284"/>
              <w:jc w:val="left"/>
              <w:rPr>
                <w:rFonts w:ascii="Times New Roman" w:hAnsi="Times New Roman" w:cs="Times New Roman"/>
                <w:sz w:val="26"/>
                <w:szCs w:val="26"/>
              </w:rPr>
            </w:pPr>
            <w:r w:rsidRPr="007A6E74">
              <w:rPr>
                <w:rFonts w:ascii="Times New Roman" w:hAnsi="Times New Roman" w:cs="Times New Roman"/>
                <w:sz w:val="26"/>
                <w:szCs w:val="26"/>
              </w:rPr>
              <w:t>в результате дорожно-транспортных происшествий</w:t>
            </w:r>
          </w:p>
        </w:tc>
        <w:tc>
          <w:tcPr>
            <w:tcW w:w="1560"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181</w:t>
            </w:r>
          </w:p>
        </w:tc>
        <w:tc>
          <w:tcPr>
            <w:tcW w:w="1417"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200</w:t>
            </w:r>
          </w:p>
        </w:tc>
        <w:tc>
          <w:tcPr>
            <w:tcW w:w="1418"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27</w:t>
            </w:r>
          </w:p>
        </w:tc>
        <w:tc>
          <w:tcPr>
            <w:tcW w:w="1382"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38</w:t>
            </w:r>
          </w:p>
        </w:tc>
      </w:tr>
      <w:tr w:rsidR="00681B07" w:rsidRPr="007A6E74">
        <w:tc>
          <w:tcPr>
            <w:tcW w:w="4077" w:type="dxa"/>
            <w:vAlign w:val="center"/>
          </w:tcPr>
          <w:p w:rsidR="00681B07" w:rsidRPr="007A6E74" w:rsidRDefault="00681B07" w:rsidP="00773E26">
            <w:pPr>
              <w:pStyle w:val="BodyTextIndent"/>
              <w:spacing w:after="0"/>
              <w:ind w:left="284"/>
              <w:jc w:val="left"/>
              <w:rPr>
                <w:rFonts w:ascii="Times New Roman" w:hAnsi="Times New Roman" w:cs="Times New Roman"/>
                <w:sz w:val="26"/>
                <w:szCs w:val="26"/>
              </w:rPr>
            </w:pPr>
            <w:r w:rsidRPr="007A6E74">
              <w:rPr>
                <w:rFonts w:ascii="Times New Roman" w:hAnsi="Times New Roman" w:cs="Times New Roman"/>
                <w:sz w:val="26"/>
                <w:szCs w:val="26"/>
              </w:rPr>
              <w:t>при выполнении строительных работ</w:t>
            </w:r>
          </w:p>
        </w:tc>
        <w:tc>
          <w:tcPr>
            <w:tcW w:w="1560"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59</w:t>
            </w:r>
          </w:p>
        </w:tc>
        <w:tc>
          <w:tcPr>
            <w:tcW w:w="1417"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53</w:t>
            </w:r>
          </w:p>
        </w:tc>
        <w:tc>
          <w:tcPr>
            <w:tcW w:w="1418"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9</w:t>
            </w:r>
          </w:p>
        </w:tc>
        <w:tc>
          <w:tcPr>
            <w:tcW w:w="1382"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14</w:t>
            </w:r>
          </w:p>
        </w:tc>
      </w:tr>
      <w:tr w:rsidR="00681B07" w:rsidRPr="007A6E74">
        <w:tc>
          <w:tcPr>
            <w:tcW w:w="4077" w:type="dxa"/>
            <w:vAlign w:val="center"/>
          </w:tcPr>
          <w:p w:rsidR="00681B07" w:rsidRPr="007A6E74" w:rsidRDefault="00681B07" w:rsidP="0074335D">
            <w:pPr>
              <w:pStyle w:val="BodyTextIndent"/>
              <w:spacing w:after="0"/>
              <w:ind w:left="284"/>
              <w:jc w:val="left"/>
              <w:rPr>
                <w:rFonts w:ascii="Times New Roman" w:hAnsi="Times New Roman" w:cs="Times New Roman"/>
                <w:sz w:val="26"/>
                <w:szCs w:val="26"/>
              </w:rPr>
            </w:pPr>
            <w:r w:rsidRPr="007A6E74">
              <w:rPr>
                <w:rFonts w:ascii="Times New Roman" w:hAnsi="Times New Roman" w:cs="Times New Roman"/>
                <w:sz w:val="26"/>
                <w:szCs w:val="26"/>
              </w:rPr>
              <w:t>при эксплуатации опасных и потенциально опасных производственных объектов</w:t>
            </w:r>
          </w:p>
        </w:tc>
        <w:tc>
          <w:tcPr>
            <w:tcW w:w="1560"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30</w:t>
            </w:r>
          </w:p>
        </w:tc>
        <w:tc>
          <w:tcPr>
            <w:tcW w:w="1417"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36</w:t>
            </w:r>
          </w:p>
        </w:tc>
        <w:tc>
          <w:tcPr>
            <w:tcW w:w="1418"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2</w:t>
            </w:r>
          </w:p>
        </w:tc>
        <w:tc>
          <w:tcPr>
            <w:tcW w:w="1382"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6</w:t>
            </w:r>
          </w:p>
        </w:tc>
      </w:tr>
      <w:tr w:rsidR="00681B07" w:rsidRPr="007A6E74">
        <w:tc>
          <w:tcPr>
            <w:tcW w:w="4077" w:type="dxa"/>
            <w:vAlign w:val="center"/>
          </w:tcPr>
          <w:p w:rsidR="00681B07" w:rsidRPr="007A6E74" w:rsidRDefault="00681B07" w:rsidP="00773E26">
            <w:pPr>
              <w:pStyle w:val="BodyTextIndent"/>
              <w:spacing w:after="0"/>
              <w:ind w:left="284"/>
              <w:jc w:val="left"/>
              <w:rPr>
                <w:rFonts w:ascii="Times New Roman" w:hAnsi="Times New Roman" w:cs="Times New Roman"/>
                <w:sz w:val="26"/>
                <w:szCs w:val="26"/>
              </w:rPr>
            </w:pPr>
            <w:r w:rsidRPr="007A6E74">
              <w:rPr>
                <w:rFonts w:ascii="Times New Roman" w:hAnsi="Times New Roman" w:cs="Times New Roman"/>
                <w:sz w:val="26"/>
                <w:szCs w:val="26"/>
              </w:rPr>
              <w:t>от воздействия дыма, огня и пламени</w:t>
            </w:r>
          </w:p>
        </w:tc>
        <w:tc>
          <w:tcPr>
            <w:tcW w:w="1560"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18</w:t>
            </w:r>
          </w:p>
        </w:tc>
        <w:tc>
          <w:tcPr>
            <w:tcW w:w="1417"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24</w:t>
            </w:r>
          </w:p>
        </w:tc>
        <w:tc>
          <w:tcPr>
            <w:tcW w:w="1418"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8</w:t>
            </w:r>
          </w:p>
        </w:tc>
        <w:tc>
          <w:tcPr>
            <w:tcW w:w="1382" w:type="dxa"/>
            <w:vAlign w:val="center"/>
          </w:tcPr>
          <w:p w:rsidR="00681B07" w:rsidRPr="007A6E74" w:rsidRDefault="00681B07" w:rsidP="00773E26">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7</w:t>
            </w:r>
          </w:p>
        </w:tc>
      </w:tr>
      <w:tr w:rsidR="00681B07" w:rsidRPr="007A6E74">
        <w:tc>
          <w:tcPr>
            <w:tcW w:w="4077" w:type="dxa"/>
            <w:vAlign w:val="center"/>
          </w:tcPr>
          <w:p w:rsidR="00681B07" w:rsidRPr="007A6E74" w:rsidRDefault="00681B07" w:rsidP="0074335D">
            <w:pPr>
              <w:pStyle w:val="BodyTextIndent"/>
              <w:spacing w:after="0"/>
              <w:ind w:left="284"/>
              <w:jc w:val="left"/>
              <w:rPr>
                <w:rFonts w:ascii="Times New Roman" w:hAnsi="Times New Roman" w:cs="Times New Roman"/>
                <w:sz w:val="26"/>
                <w:szCs w:val="26"/>
              </w:rPr>
            </w:pPr>
            <w:r w:rsidRPr="007A6E74">
              <w:rPr>
                <w:rFonts w:ascii="Times New Roman" w:hAnsi="Times New Roman" w:cs="Times New Roman"/>
                <w:sz w:val="26"/>
                <w:szCs w:val="26"/>
              </w:rPr>
              <w:t>при эксплуатации электроустановок</w:t>
            </w:r>
          </w:p>
        </w:tc>
        <w:tc>
          <w:tcPr>
            <w:tcW w:w="1560"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20</w:t>
            </w:r>
          </w:p>
        </w:tc>
        <w:tc>
          <w:tcPr>
            <w:tcW w:w="1417"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15</w:t>
            </w:r>
          </w:p>
        </w:tc>
        <w:tc>
          <w:tcPr>
            <w:tcW w:w="1418"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5</w:t>
            </w:r>
          </w:p>
        </w:tc>
        <w:tc>
          <w:tcPr>
            <w:tcW w:w="1382"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5</w:t>
            </w:r>
          </w:p>
        </w:tc>
      </w:tr>
      <w:tr w:rsidR="00681B07" w:rsidRPr="007A6E74">
        <w:tc>
          <w:tcPr>
            <w:tcW w:w="4077" w:type="dxa"/>
            <w:vAlign w:val="center"/>
          </w:tcPr>
          <w:p w:rsidR="00681B07" w:rsidRPr="007A6E74" w:rsidRDefault="00681B07" w:rsidP="0074335D">
            <w:pPr>
              <w:pStyle w:val="BodyTextIndent"/>
              <w:spacing w:after="0"/>
              <w:ind w:left="284"/>
              <w:jc w:val="left"/>
              <w:rPr>
                <w:rFonts w:ascii="Times New Roman" w:hAnsi="Times New Roman" w:cs="Times New Roman"/>
                <w:sz w:val="26"/>
                <w:szCs w:val="26"/>
              </w:rPr>
            </w:pPr>
            <w:r w:rsidRPr="007A6E74">
              <w:rPr>
                <w:rFonts w:ascii="Times New Roman" w:hAnsi="Times New Roman" w:cs="Times New Roman"/>
                <w:sz w:val="26"/>
                <w:szCs w:val="26"/>
              </w:rPr>
              <w:t>при эксплуатации тракторов и сельскохозяйственной техники</w:t>
            </w:r>
          </w:p>
        </w:tc>
        <w:tc>
          <w:tcPr>
            <w:tcW w:w="1560"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13</w:t>
            </w:r>
          </w:p>
        </w:tc>
        <w:tc>
          <w:tcPr>
            <w:tcW w:w="1417"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11</w:t>
            </w:r>
          </w:p>
        </w:tc>
        <w:tc>
          <w:tcPr>
            <w:tcW w:w="1418"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4</w:t>
            </w:r>
          </w:p>
        </w:tc>
        <w:tc>
          <w:tcPr>
            <w:tcW w:w="1382" w:type="dxa"/>
            <w:vAlign w:val="center"/>
          </w:tcPr>
          <w:p w:rsidR="00681B07" w:rsidRPr="007A6E74" w:rsidRDefault="00681B07" w:rsidP="00D82BF8">
            <w:pPr>
              <w:pStyle w:val="BodyTextIndent"/>
              <w:spacing w:after="0"/>
              <w:ind w:left="0"/>
              <w:rPr>
                <w:rFonts w:ascii="Times New Roman" w:hAnsi="Times New Roman" w:cs="Times New Roman"/>
                <w:sz w:val="26"/>
                <w:szCs w:val="26"/>
              </w:rPr>
            </w:pPr>
            <w:r w:rsidRPr="007A6E74">
              <w:rPr>
                <w:rFonts w:ascii="Times New Roman" w:hAnsi="Times New Roman" w:cs="Times New Roman"/>
                <w:sz w:val="26"/>
                <w:szCs w:val="26"/>
              </w:rPr>
              <w:t>–</w:t>
            </w:r>
          </w:p>
        </w:tc>
      </w:tr>
    </w:tbl>
    <w:p w:rsidR="00681B07" w:rsidRPr="00B616DD" w:rsidRDefault="00681B07" w:rsidP="00230E30">
      <w:pPr>
        <w:ind w:firstLine="720"/>
        <w:jc w:val="both"/>
        <w:rPr>
          <w:rFonts w:ascii="Times New Roman" w:hAnsi="Times New Roman" w:cs="Times New Roman"/>
          <w:sz w:val="30"/>
          <w:szCs w:val="30"/>
          <w:highlight w:val="yellow"/>
        </w:rPr>
      </w:pPr>
    </w:p>
    <w:p w:rsidR="00681B07" w:rsidRDefault="00681B07" w:rsidP="00807328">
      <w:pPr>
        <w:ind w:firstLine="720"/>
        <w:jc w:val="both"/>
        <w:rPr>
          <w:rFonts w:ascii="Times New Roman" w:hAnsi="Times New Roman" w:cs="Times New Roman"/>
          <w:sz w:val="30"/>
          <w:szCs w:val="30"/>
        </w:rPr>
      </w:pPr>
      <w:r w:rsidRPr="00E905E5">
        <w:rPr>
          <w:rFonts w:ascii="Times New Roman" w:hAnsi="Times New Roman" w:cs="Times New Roman"/>
          <w:sz w:val="30"/>
          <w:szCs w:val="30"/>
        </w:rPr>
        <w:t>Среди травмированных и погибших на производстве наибольшее количество составляют работающие промышленности.</w:t>
      </w:r>
    </w:p>
    <w:p w:rsidR="00681B07" w:rsidRPr="002E3978" w:rsidRDefault="00681B07" w:rsidP="00807328">
      <w:pPr>
        <w:ind w:firstLine="720"/>
        <w:jc w:val="both"/>
        <w:rPr>
          <w:rFonts w:ascii="Times New Roman" w:hAnsi="Times New Roman" w:cs="Times New Roman"/>
          <w:sz w:val="30"/>
          <w:szCs w:val="30"/>
        </w:rPr>
      </w:pPr>
    </w:p>
    <w:p w:rsidR="00681B07" w:rsidRPr="006647F7" w:rsidRDefault="00681B07" w:rsidP="006647F7">
      <w:pPr>
        <w:pStyle w:val="BodyTextIndent"/>
        <w:ind w:left="0" w:firstLine="709"/>
        <w:rPr>
          <w:rFonts w:ascii="Times New Roman" w:hAnsi="Times New Roman" w:cs="Times New Roman"/>
          <w:sz w:val="30"/>
          <w:szCs w:val="30"/>
        </w:rPr>
      </w:pPr>
      <w:r>
        <w:rPr>
          <w:rFonts w:ascii="Times New Roman" w:hAnsi="Times New Roman" w:cs="Times New Roman"/>
          <w:sz w:val="30"/>
          <w:szCs w:val="30"/>
        </w:rPr>
        <w:t>Распределение</w:t>
      </w:r>
      <w:r w:rsidRPr="006647F7">
        <w:rPr>
          <w:rFonts w:ascii="Times New Roman" w:hAnsi="Times New Roman" w:cs="Times New Roman"/>
          <w:sz w:val="30"/>
          <w:szCs w:val="30"/>
        </w:rPr>
        <w:t xml:space="preserve"> работающих, пострадавших в результате несчастных случаев на производстве</w:t>
      </w:r>
      <w:r>
        <w:rPr>
          <w:rFonts w:ascii="Times New Roman" w:hAnsi="Times New Roman" w:cs="Times New Roman"/>
          <w:sz w:val="30"/>
          <w:szCs w:val="30"/>
        </w:rPr>
        <w:t>,</w:t>
      </w:r>
      <w:r w:rsidRPr="006647F7">
        <w:rPr>
          <w:rFonts w:ascii="Times New Roman" w:hAnsi="Times New Roman" w:cs="Times New Roman"/>
          <w:sz w:val="30"/>
          <w:szCs w:val="30"/>
        </w:rPr>
        <w:t xml:space="preserve"> по видам экономической деятельности</w:t>
      </w:r>
      <w:r w:rsidRPr="00467F9C">
        <w:rPr>
          <w:rFonts w:ascii="Times New Roman" w:hAnsi="Times New Roman" w:cs="Times New Roman"/>
          <w:spacing w:val="-6"/>
          <w:sz w:val="30"/>
          <w:szCs w:val="30"/>
        </w:rPr>
        <w:t>за</w:t>
      </w:r>
      <w:r>
        <w:rPr>
          <w:rFonts w:ascii="Times New Roman" w:hAnsi="Times New Roman" w:cs="Times New Roman"/>
          <w:spacing w:val="-6"/>
          <w:sz w:val="30"/>
          <w:szCs w:val="30"/>
        </w:rPr>
        <w:t> </w:t>
      </w:r>
      <w:r w:rsidRPr="00467F9C">
        <w:rPr>
          <w:rFonts w:ascii="Times New Roman" w:hAnsi="Times New Roman" w:cs="Times New Roman"/>
          <w:spacing w:val="-6"/>
          <w:sz w:val="30"/>
          <w:szCs w:val="30"/>
        </w:rPr>
        <w:t>2018</w:t>
      </w:r>
      <w:r>
        <w:rPr>
          <w:rFonts w:ascii="Times New Roman" w:hAnsi="Times New Roman" w:cs="Times New Roman"/>
          <w:spacing w:val="-6"/>
          <w:sz w:val="30"/>
          <w:szCs w:val="30"/>
        </w:rPr>
        <w:t> </w:t>
      </w:r>
      <w:r w:rsidRPr="00467F9C">
        <w:rPr>
          <w:rFonts w:ascii="Times New Roman" w:hAnsi="Times New Roman" w:cs="Times New Roman"/>
          <w:spacing w:val="-6"/>
          <w:sz w:val="30"/>
          <w:szCs w:val="30"/>
        </w:rPr>
        <w:t>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560"/>
        <w:gridCol w:w="1417"/>
        <w:gridCol w:w="1418"/>
        <w:gridCol w:w="1382"/>
      </w:tblGrid>
      <w:tr w:rsidR="00681B07" w:rsidRPr="0061625A">
        <w:trPr>
          <w:trHeight w:val="918"/>
        </w:trPr>
        <w:tc>
          <w:tcPr>
            <w:tcW w:w="4077" w:type="dxa"/>
            <w:vMerge w:val="restart"/>
          </w:tcPr>
          <w:p w:rsidR="00681B07" w:rsidRPr="006647F7" w:rsidRDefault="00681B07" w:rsidP="00EF283A">
            <w:pPr>
              <w:pStyle w:val="BodyTextIndent"/>
              <w:spacing w:after="0"/>
              <w:ind w:left="0"/>
              <w:rPr>
                <w:rFonts w:ascii="Times New Roman" w:hAnsi="Times New Roman" w:cs="Times New Roman"/>
                <w:sz w:val="26"/>
                <w:szCs w:val="26"/>
              </w:rPr>
            </w:pPr>
            <w:r w:rsidRPr="006647F7">
              <w:rPr>
                <w:rFonts w:ascii="Times New Roman" w:hAnsi="Times New Roman" w:cs="Times New Roman"/>
                <w:sz w:val="26"/>
                <w:szCs w:val="26"/>
              </w:rPr>
              <w:t>Вид экономической деятельности</w:t>
            </w:r>
          </w:p>
        </w:tc>
        <w:tc>
          <w:tcPr>
            <w:tcW w:w="2977"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sidRPr="0061625A">
              <w:rPr>
                <w:rFonts w:ascii="Times New Roman" w:hAnsi="Times New Roman" w:cs="Times New Roman"/>
                <w:sz w:val="26"/>
                <w:szCs w:val="26"/>
              </w:rPr>
              <w:t xml:space="preserve">Всего/удельный вес </w:t>
            </w:r>
            <w:r>
              <w:rPr>
                <w:rFonts w:ascii="Times New Roman" w:hAnsi="Times New Roman" w:cs="Times New Roman"/>
                <w:sz w:val="26"/>
                <w:szCs w:val="26"/>
              </w:rPr>
              <w:t>от их общего количества,%</w:t>
            </w:r>
          </w:p>
        </w:tc>
        <w:tc>
          <w:tcPr>
            <w:tcW w:w="2800"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sidRPr="0061625A">
              <w:rPr>
                <w:rFonts w:ascii="Times New Roman" w:hAnsi="Times New Roman" w:cs="Times New Roman"/>
                <w:sz w:val="26"/>
                <w:szCs w:val="26"/>
              </w:rPr>
              <w:t>из них со смертельным исходом</w:t>
            </w:r>
            <w:r>
              <w:rPr>
                <w:rFonts w:ascii="Times New Roman" w:hAnsi="Times New Roman" w:cs="Times New Roman"/>
                <w:sz w:val="26"/>
                <w:szCs w:val="26"/>
              </w:rPr>
              <w:t>/от их общего количества,%</w:t>
            </w:r>
          </w:p>
        </w:tc>
      </w:tr>
      <w:tr w:rsidR="00681B07" w:rsidRPr="0061625A">
        <w:tc>
          <w:tcPr>
            <w:tcW w:w="4077" w:type="dxa"/>
            <w:vMerge/>
          </w:tcPr>
          <w:p w:rsidR="00681B07" w:rsidRPr="0061625A" w:rsidRDefault="00681B07" w:rsidP="00EF283A">
            <w:pPr>
              <w:pStyle w:val="BodyTextIndent"/>
              <w:spacing w:after="0"/>
              <w:ind w:left="0"/>
              <w:rPr>
                <w:rFonts w:ascii="Times New Roman" w:hAnsi="Times New Roman" w:cs="Times New Roman"/>
                <w:sz w:val="26"/>
                <w:szCs w:val="26"/>
              </w:rPr>
            </w:pPr>
          </w:p>
        </w:tc>
        <w:tc>
          <w:tcPr>
            <w:tcW w:w="1560" w:type="dxa"/>
          </w:tcPr>
          <w:p w:rsidR="00681B07" w:rsidRPr="0061625A" w:rsidRDefault="00681B07" w:rsidP="00EF283A">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2017 г.</w:t>
            </w:r>
          </w:p>
        </w:tc>
        <w:tc>
          <w:tcPr>
            <w:tcW w:w="1417" w:type="dxa"/>
          </w:tcPr>
          <w:p w:rsidR="00681B07" w:rsidRPr="0061625A" w:rsidRDefault="00681B07" w:rsidP="00EF283A">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2018 г.</w:t>
            </w:r>
          </w:p>
        </w:tc>
        <w:tc>
          <w:tcPr>
            <w:tcW w:w="1418" w:type="dxa"/>
          </w:tcPr>
          <w:p w:rsidR="00681B07" w:rsidRPr="0061625A" w:rsidRDefault="00681B07" w:rsidP="00EF283A">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2017 г.</w:t>
            </w:r>
          </w:p>
        </w:tc>
        <w:tc>
          <w:tcPr>
            <w:tcW w:w="1382" w:type="dxa"/>
          </w:tcPr>
          <w:p w:rsidR="00681B07" w:rsidRPr="0061625A" w:rsidRDefault="00681B07" w:rsidP="00EF283A">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2018 г.</w:t>
            </w:r>
          </w:p>
        </w:tc>
      </w:tr>
      <w:tr w:rsidR="00681B07" w:rsidRPr="00B616DD">
        <w:trPr>
          <w:trHeight w:val="681"/>
        </w:trPr>
        <w:tc>
          <w:tcPr>
            <w:tcW w:w="4077" w:type="dxa"/>
            <w:vAlign w:val="center"/>
          </w:tcPr>
          <w:p w:rsidR="00681B07" w:rsidRPr="0061625A" w:rsidRDefault="00681B07" w:rsidP="00EE68A7">
            <w:pPr>
              <w:pStyle w:val="BodyTextIndent"/>
              <w:spacing w:after="0"/>
              <w:ind w:left="0"/>
              <w:jc w:val="left"/>
              <w:rPr>
                <w:rFonts w:ascii="Times New Roman" w:hAnsi="Times New Roman" w:cs="Times New Roman"/>
                <w:b/>
                <w:bCs/>
                <w:sz w:val="26"/>
                <w:szCs w:val="26"/>
              </w:rPr>
            </w:pPr>
            <w:r w:rsidRPr="0061625A">
              <w:rPr>
                <w:rFonts w:ascii="Times New Roman" w:hAnsi="Times New Roman" w:cs="Times New Roman"/>
                <w:b/>
                <w:bCs/>
                <w:sz w:val="26"/>
                <w:szCs w:val="26"/>
              </w:rPr>
              <w:t>Республика Беларусь</w:t>
            </w:r>
          </w:p>
        </w:tc>
        <w:tc>
          <w:tcPr>
            <w:tcW w:w="1560" w:type="dxa"/>
            <w:vAlign w:val="center"/>
          </w:tcPr>
          <w:p w:rsidR="00681B07" w:rsidRPr="0061625A" w:rsidRDefault="00681B07" w:rsidP="00603633">
            <w:pPr>
              <w:pStyle w:val="BodyTextIndent"/>
              <w:spacing w:after="0"/>
              <w:ind w:left="0"/>
              <w:rPr>
                <w:rFonts w:ascii="Times New Roman" w:hAnsi="Times New Roman" w:cs="Times New Roman"/>
                <w:b/>
                <w:bCs/>
                <w:sz w:val="26"/>
                <w:szCs w:val="26"/>
              </w:rPr>
            </w:pPr>
            <w:r w:rsidRPr="0061625A">
              <w:rPr>
                <w:rFonts w:ascii="Times New Roman" w:hAnsi="Times New Roman" w:cs="Times New Roman"/>
                <w:b/>
                <w:bCs/>
                <w:sz w:val="26"/>
                <w:szCs w:val="26"/>
              </w:rPr>
              <w:t>1689/100,0</w:t>
            </w:r>
          </w:p>
        </w:tc>
        <w:tc>
          <w:tcPr>
            <w:tcW w:w="1417" w:type="dxa"/>
            <w:vAlign w:val="center"/>
          </w:tcPr>
          <w:p w:rsidR="00681B07" w:rsidRPr="0061625A" w:rsidRDefault="00681B07" w:rsidP="00603633">
            <w:pPr>
              <w:pStyle w:val="BodyTextIndent"/>
              <w:spacing w:after="0"/>
              <w:ind w:left="0"/>
              <w:rPr>
                <w:rFonts w:ascii="Times New Roman" w:hAnsi="Times New Roman" w:cs="Times New Roman"/>
                <w:b/>
                <w:bCs/>
                <w:sz w:val="26"/>
                <w:szCs w:val="26"/>
              </w:rPr>
            </w:pPr>
            <w:r w:rsidRPr="0061625A">
              <w:rPr>
                <w:rFonts w:ascii="Times New Roman" w:hAnsi="Times New Roman" w:cs="Times New Roman"/>
                <w:b/>
                <w:bCs/>
                <w:sz w:val="26"/>
                <w:szCs w:val="26"/>
              </w:rPr>
              <w:t>2020/100,0</w:t>
            </w:r>
          </w:p>
        </w:tc>
        <w:tc>
          <w:tcPr>
            <w:tcW w:w="1418" w:type="dxa"/>
            <w:vAlign w:val="center"/>
          </w:tcPr>
          <w:p w:rsidR="00681B07" w:rsidRPr="0061625A" w:rsidRDefault="00681B07" w:rsidP="00603633">
            <w:pPr>
              <w:pStyle w:val="BodyTextIndent"/>
              <w:spacing w:after="0"/>
              <w:ind w:left="0"/>
              <w:rPr>
                <w:rFonts w:ascii="Times New Roman" w:hAnsi="Times New Roman" w:cs="Times New Roman"/>
                <w:b/>
                <w:bCs/>
                <w:sz w:val="26"/>
                <w:szCs w:val="26"/>
              </w:rPr>
            </w:pPr>
            <w:r w:rsidRPr="0061625A">
              <w:rPr>
                <w:rFonts w:ascii="Times New Roman" w:hAnsi="Times New Roman" w:cs="Times New Roman"/>
                <w:b/>
                <w:bCs/>
                <w:sz w:val="26"/>
                <w:szCs w:val="26"/>
              </w:rPr>
              <w:t>115/100,0</w:t>
            </w:r>
          </w:p>
        </w:tc>
        <w:tc>
          <w:tcPr>
            <w:tcW w:w="1382" w:type="dxa"/>
            <w:vAlign w:val="center"/>
          </w:tcPr>
          <w:p w:rsidR="00681B07" w:rsidRPr="0061625A" w:rsidRDefault="00681B07" w:rsidP="00603633">
            <w:pPr>
              <w:pStyle w:val="BodyTextIndent"/>
              <w:spacing w:after="0"/>
              <w:ind w:left="0"/>
              <w:rPr>
                <w:rFonts w:ascii="Times New Roman" w:hAnsi="Times New Roman" w:cs="Times New Roman"/>
                <w:b/>
                <w:bCs/>
                <w:sz w:val="26"/>
                <w:szCs w:val="26"/>
              </w:rPr>
            </w:pPr>
            <w:r w:rsidRPr="0061625A">
              <w:rPr>
                <w:rFonts w:ascii="Times New Roman" w:hAnsi="Times New Roman" w:cs="Times New Roman"/>
                <w:b/>
                <w:bCs/>
                <w:sz w:val="26"/>
                <w:szCs w:val="26"/>
              </w:rPr>
              <w:t>144/100,0</w:t>
            </w:r>
          </w:p>
        </w:tc>
      </w:tr>
      <w:tr w:rsidR="00681B07" w:rsidRPr="00B616DD">
        <w:trPr>
          <w:trHeight w:val="560"/>
        </w:trPr>
        <w:tc>
          <w:tcPr>
            <w:tcW w:w="4077" w:type="dxa"/>
            <w:vAlign w:val="center"/>
          </w:tcPr>
          <w:p w:rsidR="00681B07" w:rsidRPr="0061625A" w:rsidRDefault="00681B07" w:rsidP="0074335D">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 xml:space="preserve">промышленность </w:t>
            </w:r>
          </w:p>
        </w:tc>
        <w:tc>
          <w:tcPr>
            <w:tcW w:w="1560"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537/31,8</w:t>
            </w:r>
          </w:p>
        </w:tc>
        <w:tc>
          <w:tcPr>
            <w:tcW w:w="1417"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634/31,4</w:t>
            </w:r>
          </w:p>
        </w:tc>
        <w:tc>
          <w:tcPr>
            <w:tcW w:w="1418"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25/21,7</w:t>
            </w:r>
          </w:p>
        </w:tc>
        <w:tc>
          <w:tcPr>
            <w:tcW w:w="1382"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31/21,5</w:t>
            </w:r>
          </w:p>
        </w:tc>
      </w:tr>
      <w:tr w:rsidR="00681B07" w:rsidRPr="00B616DD">
        <w:tc>
          <w:tcPr>
            <w:tcW w:w="4077" w:type="dxa"/>
            <w:vAlign w:val="center"/>
          </w:tcPr>
          <w:p w:rsidR="00681B07" w:rsidRPr="0061625A" w:rsidRDefault="00681B07" w:rsidP="0074335D">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растениеводство и животноводство, охота и предоставление услуг в этих областях</w:t>
            </w:r>
          </w:p>
        </w:tc>
        <w:tc>
          <w:tcPr>
            <w:tcW w:w="1560"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379/22,4</w:t>
            </w:r>
          </w:p>
        </w:tc>
        <w:tc>
          <w:tcPr>
            <w:tcW w:w="1417"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401/19,9</w:t>
            </w:r>
          </w:p>
        </w:tc>
        <w:tc>
          <w:tcPr>
            <w:tcW w:w="1418"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32/27,8</w:t>
            </w:r>
          </w:p>
        </w:tc>
        <w:tc>
          <w:tcPr>
            <w:tcW w:w="1382"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26/18,1</w:t>
            </w:r>
          </w:p>
        </w:tc>
      </w:tr>
      <w:tr w:rsidR="00681B07" w:rsidRPr="00B616DD">
        <w:trPr>
          <w:trHeight w:val="771"/>
        </w:trPr>
        <w:tc>
          <w:tcPr>
            <w:tcW w:w="4077" w:type="dxa"/>
            <w:vAlign w:val="center"/>
          </w:tcPr>
          <w:p w:rsidR="00681B07" w:rsidRPr="0061625A" w:rsidRDefault="00681B07" w:rsidP="00435CAB">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 xml:space="preserve">строительство </w:t>
            </w:r>
          </w:p>
        </w:tc>
        <w:tc>
          <w:tcPr>
            <w:tcW w:w="1560"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229/13,6</w:t>
            </w:r>
          </w:p>
        </w:tc>
        <w:tc>
          <w:tcPr>
            <w:tcW w:w="1417"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304/15,0</w:t>
            </w:r>
          </w:p>
        </w:tc>
        <w:tc>
          <w:tcPr>
            <w:tcW w:w="1418"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25/21,7</w:t>
            </w:r>
          </w:p>
        </w:tc>
        <w:tc>
          <w:tcPr>
            <w:tcW w:w="1382"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30/20,8</w:t>
            </w:r>
          </w:p>
        </w:tc>
      </w:tr>
      <w:tr w:rsidR="00681B07" w:rsidRPr="00B616DD">
        <w:trPr>
          <w:trHeight w:val="771"/>
        </w:trPr>
        <w:tc>
          <w:tcPr>
            <w:tcW w:w="4077" w:type="dxa"/>
            <w:vAlign w:val="center"/>
          </w:tcPr>
          <w:p w:rsidR="00681B07" w:rsidRPr="0061625A" w:rsidRDefault="00681B07" w:rsidP="009A059D">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 xml:space="preserve">транспортная деятельность, складирование, почтовая и курьерская деятельность </w:t>
            </w:r>
          </w:p>
        </w:tc>
        <w:tc>
          <w:tcPr>
            <w:tcW w:w="1560" w:type="dxa"/>
            <w:vAlign w:val="center"/>
          </w:tcPr>
          <w:p w:rsidR="00681B07" w:rsidRPr="0061625A" w:rsidRDefault="00681B07" w:rsidP="009A059D">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143/8,5</w:t>
            </w:r>
          </w:p>
        </w:tc>
        <w:tc>
          <w:tcPr>
            <w:tcW w:w="1417" w:type="dxa"/>
            <w:vAlign w:val="center"/>
          </w:tcPr>
          <w:p w:rsidR="00681B07" w:rsidRPr="0061625A" w:rsidRDefault="00681B07" w:rsidP="009A059D">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158/7,8</w:t>
            </w:r>
          </w:p>
        </w:tc>
        <w:tc>
          <w:tcPr>
            <w:tcW w:w="1418" w:type="dxa"/>
            <w:vAlign w:val="center"/>
          </w:tcPr>
          <w:p w:rsidR="00681B07" w:rsidRPr="0061625A" w:rsidRDefault="00681B07" w:rsidP="009A059D">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10/8,7</w:t>
            </w:r>
          </w:p>
        </w:tc>
        <w:tc>
          <w:tcPr>
            <w:tcW w:w="1382" w:type="dxa"/>
            <w:vAlign w:val="center"/>
          </w:tcPr>
          <w:p w:rsidR="00681B07" w:rsidRPr="0061625A" w:rsidRDefault="00681B07" w:rsidP="009A059D">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15/10,4</w:t>
            </w:r>
          </w:p>
        </w:tc>
      </w:tr>
      <w:tr w:rsidR="00681B07" w:rsidRPr="00B616DD">
        <w:trPr>
          <w:trHeight w:val="771"/>
        </w:trPr>
        <w:tc>
          <w:tcPr>
            <w:tcW w:w="4077" w:type="dxa"/>
            <w:vAlign w:val="center"/>
          </w:tcPr>
          <w:p w:rsidR="00681B07" w:rsidRPr="0061625A" w:rsidRDefault="00681B07" w:rsidP="00435CAB">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оптовая и розничная торговля, ремонт автомобилей и мотоциклов</w:t>
            </w:r>
          </w:p>
        </w:tc>
        <w:tc>
          <w:tcPr>
            <w:tcW w:w="1560"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58/3,4</w:t>
            </w:r>
          </w:p>
        </w:tc>
        <w:tc>
          <w:tcPr>
            <w:tcW w:w="1417"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76/3,8</w:t>
            </w:r>
          </w:p>
        </w:tc>
        <w:tc>
          <w:tcPr>
            <w:tcW w:w="1418"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8/7,0</w:t>
            </w:r>
          </w:p>
        </w:tc>
        <w:tc>
          <w:tcPr>
            <w:tcW w:w="1382"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w:t>
            </w:r>
          </w:p>
        </w:tc>
      </w:tr>
      <w:tr w:rsidR="00681B07" w:rsidRPr="00B616DD">
        <w:trPr>
          <w:trHeight w:val="771"/>
        </w:trPr>
        <w:tc>
          <w:tcPr>
            <w:tcW w:w="4077" w:type="dxa"/>
            <w:vAlign w:val="center"/>
          </w:tcPr>
          <w:p w:rsidR="00681B07" w:rsidRPr="0061625A" w:rsidRDefault="00681B07" w:rsidP="00603633">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 xml:space="preserve">лесоводство и лесозаготовки </w:t>
            </w:r>
          </w:p>
        </w:tc>
        <w:tc>
          <w:tcPr>
            <w:tcW w:w="1560"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50/3,0</w:t>
            </w:r>
          </w:p>
        </w:tc>
        <w:tc>
          <w:tcPr>
            <w:tcW w:w="1417"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64/3,2</w:t>
            </w:r>
          </w:p>
        </w:tc>
        <w:tc>
          <w:tcPr>
            <w:tcW w:w="1418"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7/6,1</w:t>
            </w:r>
          </w:p>
        </w:tc>
        <w:tc>
          <w:tcPr>
            <w:tcW w:w="1382"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13/9,0</w:t>
            </w:r>
          </w:p>
        </w:tc>
      </w:tr>
      <w:tr w:rsidR="00681B07" w:rsidRPr="00B616DD">
        <w:trPr>
          <w:trHeight w:val="771"/>
        </w:trPr>
        <w:tc>
          <w:tcPr>
            <w:tcW w:w="4077" w:type="dxa"/>
            <w:vAlign w:val="center"/>
          </w:tcPr>
          <w:p w:rsidR="00681B07" w:rsidRPr="0061625A" w:rsidRDefault="00681B07" w:rsidP="00435CAB">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 xml:space="preserve">образование </w:t>
            </w:r>
          </w:p>
        </w:tc>
        <w:tc>
          <w:tcPr>
            <w:tcW w:w="1560"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37/2,2</w:t>
            </w:r>
          </w:p>
        </w:tc>
        <w:tc>
          <w:tcPr>
            <w:tcW w:w="1417"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48/2,4</w:t>
            </w:r>
          </w:p>
        </w:tc>
        <w:tc>
          <w:tcPr>
            <w:tcW w:w="1418"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w:t>
            </w:r>
          </w:p>
        </w:tc>
        <w:tc>
          <w:tcPr>
            <w:tcW w:w="1382"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2/1,4</w:t>
            </w:r>
          </w:p>
        </w:tc>
      </w:tr>
      <w:tr w:rsidR="00681B07" w:rsidRPr="00B616DD">
        <w:tc>
          <w:tcPr>
            <w:tcW w:w="4077" w:type="dxa"/>
            <w:vAlign w:val="center"/>
          </w:tcPr>
          <w:p w:rsidR="00681B07" w:rsidRPr="0061625A" w:rsidRDefault="00681B07" w:rsidP="0074335D">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снабжение электроэнергией, газом, паром, горячей водой и кондиционированным воздухом</w:t>
            </w:r>
          </w:p>
        </w:tc>
        <w:tc>
          <w:tcPr>
            <w:tcW w:w="1560"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37/2,2</w:t>
            </w:r>
          </w:p>
        </w:tc>
        <w:tc>
          <w:tcPr>
            <w:tcW w:w="1417"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44/2,2</w:t>
            </w:r>
          </w:p>
        </w:tc>
        <w:tc>
          <w:tcPr>
            <w:tcW w:w="1418"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2/1,7</w:t>
            </w:r>
          </w:p>
        </w:tc>
        <w:tc>
          <w:tcPr>
            <w:tcW w:w="1382"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7/4,9</w:t>
            </w:r>
          </w:p>
        </w:tc>
      </w:tr>
      <w:tr w:rsidR="00681B07" w:rsidRPr="00B616DD">
        <w:tc>
          <w:tcPr>
            <w:tcW w:w="4077" w:type="dxa"/>
            <w:vAlign w:val="center"/>
          </w:tcPr>
          <w:p w:rsidR="00681B07" w:rsidRPr="0061625A" w:rsidRDefault="00681B07" w:rsidP="00435CAB">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здравоохранение и социальные услуги</w:t>
            </w:r>
          </w:p>
        </w:tc>
        <w:tc>
          <w:tcPr>
            <w:tcW w:w="1560"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33/2,0</w:t>
            </w:r>
          </w:p>
        </w:tc>
        <w:tc>
          <w:tcPr>
            <w:tcW w:w="1417"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41/2,0</w:t>
            </w:r>
          </w:p>
        </w:tc>
        <w:tc>
          <w:tcPr>
            <w:tcW w:w="1418"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w:t>
            </w:r>
          </w:p>
        </w:tc>
        <w:tc>
          <w:tcPr>
            <w:tcW w:w="1382" w:type="dxa"/>
            <w:vAlign w:val="center"/>
          </w:tcPr>
          <w:p w:rsidR="00681B07" w:rsidRPr="0061625A" w:rsidRDefault="00681B07" w:rsidP="00435CAB">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w:t>
            </w:r>
          </w:p>
        </w:tc>
      </w:tr>
      <w:tr w:rsidR="00681B07" w:rsidRPr="00B616DD">
        <w:tc>
          <w:tcPr>
            <w:tcW w:w="4077" w:type="dxa"/>
            <w:vAlign w:val="center"/>
          </w:tcPr>
          <w:p w:rsidR="00681B07" w:rsidRPr="0061625A" w:rsidRDefault="00681B07" w:rsidP="0074335D">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водоснабжение, сбор, обработка и удаление отходов, деятельность по ликвидации загрязнений</w:t>
            </w:r>
          </w:p>
        </w:tc>
        <w:tc>
          <w:tcPr>
            <w:tcW w:w="1560"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30/1,8</w:t>
            </w:r>
          </w:p>
        </w:tc>
        <w:tc>
          <w:tcPr>
            <w:tcW w:w="1417"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29/1,4</w:t>
            </w:r>
          </w:p>
        </w:tc>
        <w:tc>
          <w:tcPr>
            <w:tcW w:w="1418"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1/0,9</w:t>
            </w:r>
          </w:p>
        </w:tc>
        <w:tc>
          <w:tcPr>
            <w:tcW w:w="1382"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3/2,1</w:t>
            </w:r>
          </w:p>
        </w:tc>
      </w:tr>
      <w:tr w:rsidR="00681B07" w:rsidRPr="00B616DD">
        <w:tc>
          <w:tcPr>
            <w:tcW w:w="4077" w:type="dxa"/>
            <w:vAlign w:val="center"/>
          </w:tcPr>
          <w:p w:rsidR="00681B07" w:rsidRPr="0061625A" w:rsidRDefault="00681B07" w:rsidP="0074335D">
            <w:pPr>
              <w:pStyle w:val="BodyTextIndent"/>
              <w:spacing w:after="0"/>
              <w:ind w:left="284"/>
              <w:jc w:val="left"/>
              <w:rPr>
                <w:rFonts w:ascii="Times New Roman" w:hAnsi="Times New Roman" w:cs="Times New Roman"/>
                <w:sz w:val="26"/>
                <w:szCs w:val="26"/>
              </w:rPr>
            </w:pPr>
            <w:r w:rsidRPr="0061625A">
              <w:rPr>
                <w:rFonts w:ascii="Times New Roman" w:hAnsi="Times New Roman" w:cs="Times New Roman"/>
                <w:sz w:val="26"/>
                <w:szCs w:val="26"/>
              </w:rPr>
              <w:t>прочие виды деятельности</w:t>
            </w:r>
          </w:p>
        </w:tc>
        <w:tc>
          <w:tcPr>
            <w:tcW w:w="1560" w:type="dxa"/>
            <w:vAlign w:val="center"/>
          </w:tcPr>
          <w:p w:rsidR="00681B07" w:rsidRPr="0061625A" w:rsidRDefault="00681B07" w:rsidP="00585837">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156/9,</w:t>
            </w:r>
            <w:r>
              <w:rPr>
                <w:rFonts w:ascii="Times New Roman" w:hAnsi="Times New Roman" w:cs="Times New Roman"/>
                <w:sz w:val="26"/>
                <w:szCs w:val="26"/>
              </w:rPr>
              <w:t>1</w:t>
            </w:r>
          </w:p>
        </w:tc>
        <w:tc>
          <w:tcPr>
            <w:tcW w:w="1417"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221/10,9</w:t>
            </w:r>
          </w:p>
        </w:tc>
        <w:tc>
          <w:tcPr>
            <w:tcW w:w="1418" w:type="dxa"/>
            <w:vAlign w:val="center"/>
          </w:tcPr>
          <w:p w:rsidR="00681B07" w:rsidRPr="0061625A" w:rsidRDefault="00681B07" w:rsidP="00585837">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5/4,</w:t>
            </w:r>
            <w:r>
              <w:rPr>
                <w:rFonts w:ascii="Times New Roman" w:hAnsi="Times New Roman" w:cs="Times New Roman"/>
                <w:sz w:val="26"/>
                <w:szCs w:val="26"/>
              </w:rPr>
              <w:t>4</w:t>
            </w:r>
          </w:p>
        </w:tc>
        <w:tc>
          <w:tcPr>
            <w:tcW w:w="1382" w:type="dxa"/>
            <w:vAlign w:val="center"/>
          </w:tcPr>
          <w:p w:rsidR="00681B07" w:rsidRPr="0061625A" w:rsidRDefault="00681B07" w:rsidP="00603633">
            <w:pPr>
              <w:pStyle w:val="BodyTextIndent"/>
              <w:spacing w:after="0"/>
              <w:ind w:left="0"/>
              <w:rPr>
                <w:rFonts w:ascii="Times New Roman" w:hAnsi="Times New Roman" w:cs="Times New Roman"/>
                <w:sz w:val="26"/>
                <w:szCs w:val="26"/>
              </w:rPr>
            </w:pPr>
            <w:r w:rsidRPr="0061625A">
              <w:rPr>
                <w:rFonts w:ascii="Times New Roman" w:hAnsi="Times New Roman" w:cs="Times New Roman"/>
                <w:sz w:val="26"/>
                <w:szCs w:val="26"/>
              </w:rPr>
              <w:t>17/11,8</w:t>
            </w:r>
          </w:p>
        </w:tc>
      </w:tr>
    </w:tbl>
    <w:p w:rsidR="00681B07" w:rsidRPr="00B616DD" w:rsidRDefault="00681B07" w:rsidP="00230E30">
      <w:pPr>
        <w:ind w:firstLine="720"/>
        <w:jc w:val="both"/>
        <w:rPr>
          <w:rFonts w:ascii="Times New Roman" w:hAnsi="Times New Roman" w:cs="Times New Roman"/>
          <w:sz w:val="30"/>
          <w:szCs w:val="30"/>
          <w:highlight w:val="yellow"/>
        </w:rPr>
      </w:pPr>
    </w:p>
    <w:p w:rsidR="00681B07" w:rsidRDefault="00681B07" w:rsidP="00230E30">
      <w:pPr>
        <w:ind w:firstLine="720"/>
        <w:jc w:val="both"/>
        <w:rPr>
          <w:rFonts w:ascii="Times New Roman" w:hAnsi="Times New Roman" w:cs="Times New Roman"/>
          <w:sz w:val="30"/>
          <w:szCs w:val="30"/>
        </w:rPr>
      </w:pPr>
      <w:r w:rsidRPr="0023400C">
        <w:rPr>
          <w:rFonts w:ascii="Times New Roman" w:hAnsi="Times New Roman" w:cs="Times New Roman"/>
          <w:sz w:val="30"/>
          <w:szCs w:val="30"/>
        </w:rPr>
        <w:t>При этом самые высокие коэффициенты частоты травмирования и гибели работающих в 2018 году, как и в 2017 году, отмечены</w:t>
      </w:r>
      <w:r>
        <w:rPr>
          <w:rFonts w:ascii="Times New Roman" w:hAnsi="Times New Roman" w:cs="Times New Roman"/>
          <w:sz w:val="30"/>
          <w:szCs w:val="30"/>
        </w:rPr>
        <w:t xml:space="preserve"> в лесоводстве и лесозаготовках</w:t>
      </w:r>
      <w:r w:rsidRPr="0023400C">
        <w:rPr>
          <w:rFonts w:ascii="Times New Roman" w:hAnsi="Times New Roman" w:cs="Times New Roman"/>
          <w:sz w:val="30"/>
          <w:szCs w:val="30"/>
        </w:rPr>
        <w:t>.</w:t>
      </w:r>
    </w:p>
    <w:p w:rsidR="00681B07" w:rsidRPr="0023400C" w:rsidRDefault="00681B07" w:rsidP="00230E30">
      <w:pPr>
        <w:ind w:firstLine="720"/>
        <w:jc w:val="both"/>
        <w:rPr>
          <w:rFonts w:ascii="Times New Roman" w:hAnsi="Times New Roman" w:cs="Times New Roman"/>
          <w:sz w:val="30"/>
          <w:szCs w:val="30"/>
        </w:rPr>
      </w:pPr>
    </w:p>
    <w:p w:rsidR="00681B07" w:rsidRDefault="00681B07" w:rsidP="00957FD8">
      <w:pPr>
        <w:pStyle w:val="BodyTextIndent"/>
        <w:ind w:left="0"/>
        <w:rPr>
          <w:rFonts w:ascii="Times New Roman" w:hAnsi="Times New Roman" w:cs="Times New Roman"/>
          <w:sz w:val="30"/>
          <w:szCs w:val="30"/>
        </w:rPr>
      </w:pPr>
    </w:p>
    <w:p w:rsidR="00681B07" w:rsidRDefault="00681B07" w:rsidP="00957FD8">
      <w:pPr>
        <w:pStyle w:val="BodyTextIndent"/>
        <w:ind w:left="0"/>
        <w:rPr>
          <w:rFonts w:ascii="Times New Roman" w:hAnsi="Times New Roman" w:cs="Times New Roman"/>
          <w:sz w:val="30"/>
          <w:szCs w:val="30"/>
        </w:rPr>
      </w:pPr>
    </w:p>
    <w:p w:rsidR="00681B07" w:rsidRDefault="00681B07" w:rsidP="00957FD8">
      <w:pPr>
        <w:pStyle w:val="BodyTextIndent"/>
        <w:ind w:left="0"/>
        <w:rPr>
          <w:rFonts w:ascii="Times New Roman" w:hAnsi="Times New Roman" w:cs="Times New Roman"/>
          <w:sz w:val="30"/>
          <w:szCs w:val="30"/>
        </w:rPr>
      </w:pPr>
      <w:r>
        <w:rPr>
          <w:rFonts w:ascii="Times New Roman" w:hAnsi="Times New Roman" w:cs="Times New Roman"/>
          <w:sz w:val="30"/>
          <w:szCs w:val="30"/>
        </w:rPr>
        <w:t xml:space="preserve">Уровень производственного травматизма </w:t>
      </w:r>
      <w:r w:rsidRPr="00C7187E">
        <w:rPr>
          <w:rFonts w:ascii="Times New Roman" w:hAnsi="Times New Roman" w:cs="Times New Roman"/>
          <w:sz w:val="30"/>
          <w:szCs w:val="30"/>
        </w:rPr>
        <w:t>в расчете на 100 тысяч застрахованных</w:t>
      </w:r>
      <w:r w:rsidRPr="00957FD8">
        <w:rPr>
          <w:rFonts w:ascii="Times New Roman" w:hAnsi="Times New Roman" w:cs="Times New Roman"/>
          <w:sz w:val="30"/>
          <w:szCs w:val="30"/>
        </w:rPr>
        <w:t>по видам экономической 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560"/>
        <w:gridCol w:w="1417"/>
        <w:gridCol w:w="1418"/>
        <w:gridCol w:w="1382"/>
      </w:tblGrid>
      <w:tr w:rsidR="00681B07" w:rsidRPr="002E3978">
        <w:tc>
          <w:tcPr>
            <w:tcW w:w="4077" w:type="dxa"/>
            <w:vMerge w:val="restart"/>
          </w:tcPr>
          <w:p w:rsidR="00681B07" w:rsidRPr="00957FD8" w:rsidRDefault="00681B07" w:rsidP="00EF283A">
            <w:pPr>
              <w:pStyle w:val="BodyTextIndent"/>
              <w:spacing w:after="0"/>
              <w:ind w:left="0"/>
              <w:rPr>
                <w:rFonts w:ascii="Times New Roman" w:hAnsi="Times New Roman" w:cs="Times New Roman"/>
                <w:sz w:val="26"/>
                <w:szCs w:val="26"/>
              </w:rPr>
            </w:pPr>
            <w:r w:rsidRPr="00957FD8">
              <w:rPr>
                <w:rFonts w:ascii="Times New Roman" w:hAnsi="Times New Roman" w:cs="Times New Roman"/>
                <w:sz w:val="26"/>
                <w:szCs w:val="26"/>
              </w:rPr>
              <w:t>Вид экономической деятельности</w:t>
            </w:r>
          </w:p>
        </w:tc>
        <w:tc>
          <w:tcPr>
            <w:tcW w:w="2977" w:type="dxa"/>
            <w:gridSpan w:val="2"/>
          </w:tcPr>
          <w:p w:rsidR="00681B07" w:rsidRPr="00D423B0" w:rsidRDefault="00681B07" w:rsidP="00EF283A">
            <w:pPr>
              <w:pStyle w:val="BodyTextIndent"/>
              <w:spacing w:after="0" w:line="240" w:lineRule="exact"/>
              <w:ind w:left="0"/>
              <w:rPr>
                <w:rFonts w:ascii="Times New Roman" w:hAnsi="Times New Roman" w:cs="Times New Roman"/>
                <w:sz w:val="26"/>
                <w:szCs w:val="26"/>
              </w:rPr>
            </w:pPr>
            <w:r w:rsidRPr="00D423B0">
              <w:rPr>
                <w:rFonts w:ascii="Times New Roman" w:hAnsi="Times New Roman" w:cs="Times New Roman"/>
                <w:sz w:val="26"/>
                <w:szCs w:val="26"/>
              </w:rPr>
              <w:t>Коэффициент частоты производственного травматизма общий</w:t>
            </w:r>
          </w:p>
        </w:tc>
        <w:tc>
          <w:tcPr>
            <w:tcW w:w="2800" w:type="dxa"/>
            <w:gridSpan w:val="2"/>
          </w:tcPr>
          <w:p w:rsidR="00681B07" w:rsidRPr="00D423B0" w:rsidRDefault="00681B07" w:rsidP="00EF283A">
            <w:pPr>
              <w:pStyle w:val="BodyTextIndent"/>
              <w:spacing w:after="0" w:line="240" w:lineRule="exact"/>
              <w:ind w:left="0"/>
              <w:rPr>
                <w:rFonts w:ascii="Times New Roman" w:hAnsi="Times New Roman" w:cs="Times New Roman"/>
                <w:sz w:val="26"/>
                <w:szCs w:val="26"/>
              </w:rPr>
            </w:pPr>
            <w:r w:rsidRPr="00D423B0">
              <w:rPr>
                <w:rFonts w:ascii="Times New Roman" w:hAnsi="Times New Roman" w:cs="Times New Roman"/>
                <w:sz w:val="26"/>
                <w:szCs w:val="26"/>
              </w:rPr>
              <w:t>Коэффициент частоты производственного травматизма со смертельным исходом</w:t>
            </w:r>
          </w:p>
        </w:tc>
      </w:tr>
      <w:tr w:rsidR="00681B07" w:rsidRPr="00B616DD">
        <w:trPr>
          <w:trHeight w:val="280"/>
        </w:trPr>
        <w:tc>
          <w:tcPr>
            <w:tcW w:w="4077" w:type="dxa"/>
            <w:vMerge/>
          </w:tcPr>
          <w:p w:rsidR="00681B07" w:rsidRPr="00B616DD" w:rsidRDefault="00681B07" w:rsidP="00EF283A">
            <w:pPr>
              <w:pStyle w:val="BodyTextIndent"/>
              <w:spacing w:after="0"/>
              <w:ind w:left="0"/>
              <w:rPr>
                <w:rFonts w:ascii="Times New Roman" w:hAnsi="Times New Roman" w:cs="Times New Roman"/>
                <w:sz w:val="26"/>
                <w:szCs w:val="26"/>
                <w:highlight w:val="yellow"/>
              </w:rPr>
            </w:pPr>
          </w:p>
        </w:tc>
        <w:tc>
          <w:tcPr>
            <w:tcW w:w="1560" w:type="dxa"/>
          </w:tcPr>
          <w:p w:rsidR="00681B07" w:rsidRPr="002E3978" w:rsidRDefault="00681B07" w:rsidP="00EF283A">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2017 г.</w:t>
            </w:r>
          </w:p>
        </w:tc>
        <w:tc>
          <w:tcPr>
            <w:tcW w:w="1417" w:type="dxa"/>
          </w:tcPr>
          <w:p w:rsidR="00681B07" w:rsidRPr="002E3978" w:rsidRDefault="00681B07" w:rsidP="00EF283A">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2018 г.</w:t>
            </w:r>
          </w:p>
        </w:tc>
        <w:tc>
          <w:tcPr>
            <w:tcW w:w="1418" w:type="dxa"/>
          </w:tcPr>
          <w:p w:rsidR="00681B07" w:rsidRPr="002E3978" w:rsidRDefault="00681B07" w:rsidP="00EF283A">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2017 г.</w:t>
            </w:r>
          </w:p>
        </w:tc>
        <w:tc>
          <w:tcPr>
            <w:tcW w:w="1382" w:type="dxa"/>
          </w:tcPr>
          <w:p w:rsidR="00681B07" w:rsidRPr="002E3978" w:rsidRDefault="00681B07" w:rsidP="00EF283A">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2018 г.</w:t>
            </w:r>
          </w:p>
        </w:tc>
      </w:tr>
      <w:tr w:rsidR="00681B07" w:rsidRPr="00B616DD">
        <w:trPr>
          <w:trHeight w:val="383"/>
        </w:trPr>
        <w:tc>
          <w:tcPr>
            <w:tcW w:w="4077" w:type="dxa"/>
            <w:vAlign w:val="center"/>
          </w:tcPr>
          <w:p w:rsidR="00681B07" w:rsidRPr="002E3978" w:rsidRDefault="00681B07" w:rsidP="00EE68A7">
            <w:pPr>
              <w:pStyle w:val="BodyTextIndent"/>
              <w:spacing w:after="0"/>
              <w:ind w:left="0"/>
              <w:jc w:val="left"/>
              <w:rPr>
                <w:rFonts w:ascii="Times New Roman" w:hAnsi="Times New Roman" w:cs="Times New Roman"/>
                <w:b/>
                <w:bCs/>
                <w:sz w:val="26"/>
                <w:szCs w:val="26"/>
              </w:rPr>
            </w:pPr>
            <w:r w:rsidRPr="002E3978">
              <w:rPr>
                <w:rFonts w:ascii="Times New Roman" w:hAnsi="Times New Roman" w:cs="Times New Roman"/>
                <w:b/>
                <w:bCs/>
                <w:sz w:val="26"/>
                <w:szCs w:val="26"/>
              </w:rPr>
              <w:t>Республика Беларусь</w:t>
            </w:r>
          </w:p>
        </w:tc>
        <w:tc>
          <w:tcPr>
            <w:tcW w:w="1560" w:type="dxa"/>
            <w:vAlign w:val="center"/>
          </w:tcPr>
          <w:p w:rsidR="00681B07" w:rsidRPr="002E3978" w:rsidRDefault="00681B07" w:rsidP="00957FD8">
            <w:pPr>
              <w:pStyle w:val="BodyTextIndent"/>
              <w:spacing w:after="0"/>
              <w:ind w:left="0"/>
              <w:rPr>
                <w:rFonts w:ascii="Times New Roman" w:hAnsi="Times New Roman" w:cs="Times New Roman"/>
                <w:b/>
                <w:bCs/>
                <w:sz w:val="26"/>
                <w:szCs w:val="26"/>
              </w:rPr>
            </w:pPr>
            <w:r w:rsidRPr="002E3978">
              <w:rPr>
                <w:rFonts w:ascii="Times New Roman" w:hAnsi="Times New Roman" w:cs="Times New Roman"/>
                <w:b/>
                <w:bCs/>
                <w:sz w:val="26"/>
                <w:szCs w:val="26"/>
              </w:rPr>
              <w:t>43,1</w:t>
            </w:r>
          </w:p>
        </w:tc>
        <w:tc>
          <w:tcPr>
            <w:tcW w:w="1417" w:type="dxa"/>
            <w:vAlign w:val="center"/>
          </w:tcPr>
          <w:p w:rsidR="00681B07" w:rsidRPr="002E3978" w:rsidRDefault="00681B07" w:rsidP="00957FD8">
            <w:pPr>
              <w:pStyle w:val="BodyTextIndent"/>
              <w:spacing w:after="0"/>
              <w:ind w:left="0"/>
              <w:rPr>
                <w:rFonts w:ascii="Times New Roman" w:hAnsi="Times New Roman" w:cs="Times New Roman"/>
                <w:b/>
                <w:bCs/>
                <w:sz w:val="26"/>
                <w:szCs w:val="26"/>
              </w:rPr>
            </w:pPr>
            <w:r w:rsidRPr="002E3978">
              <w:rPr>
                <w:rFonts w:ascii="Times New Roman" w:hAnsi="Times New Roman" w:cs="Times New Roman"/>
                <w:b/>
                <w:bCs/>
                <w:sz w:val="26"/>
                <w:szCs w:val="26"/>
              </w:rPr>
              <w:t>51,3</w:t>
            </w:r>
          </w:p>
        </w:tc>
        <w:tc>
          <w:tcPr>
            <w:tcW w:w="1418" w:type="dxa"/>
            <w:vAlign w:val="center"/>
          </w:tcPr>
          <w:p w:rsidR="00681B07" w:rsidRPr="002E3978" w:rsidRDefault="00681B07" w:rsidP="00957FD8">
            <w:pPr>
              <w:pStyle w:val="BodyTextIndent"/>
              <w:spacing w:after="0"/>
              <w:ind w:left="0"/>
              <w:rPr>
                <w:rFonts w:ascii="Times New Roman" w:hAnsi="Times New Roman" w:cs="Times New Roman"/>
                <w:b/>
                <w:bCs/>
                <w:sz w:val="26"/>
                <w:szCs w:val="26"/>
              </w:rPr>
            </w:pPr>
            <w:r w:rsidRPr="002E3978">
              <w:rPr>
                <w:rFonts w:ascii="Times New Roman" w:hAnsi="Times New Roman" w:cs="Times New Roman"/>
                <w:b/>
                <w:bCs/>
                <w:sz w:val="26"/>
                <w:szCs w:val="26"/>
              </w:rPr>
              <w:t>2,9</w:t>
            </w:r>
          </w:p>
        </w:tc>
        <w:tc>
          <w:tcPr>
            <w:tcW w:w="1382" w:type="dxa"/>
            <w:vAlign w:val="center"/>
          </w:tcPr>
          <w:p w:rsidR="00681B07" w:rsidRPr="002E3978" w:rsidRDefault="00681B07" w:rsidP="00957FD8">
            <w:pPr>
              <w:pStyle w:val="BodyTextIndent"/>
              <w:spacing w:after="0"/>
              <w:ind w:left="0"/>
              <w:rPr>
                <w:rFonts w:ascii="Times New Roman" w:hAnsi="Times New Roman" w:cs="Times New Roman"/>
                <w:b/>
                <w:bCs/>
                <w:sz w:val="26"/>
                <w:szCs w:val="26"/>
              </w:rPr>
            </w:pPr>
            <w:r w:rsidRPr="002E3978">
              <w:rPr>
                <w:rFonts w:ascii="Times New Roman" w:hAnsi="Times New Roman" w:cs="Times New Roman"/>
                <w:b/>
                <w:bCs/>
                <w:sz w:val="26"/>
                <w:szCs w:val="26"/>
              </w:rPr>
              <w:t>3,7</w:t>
            </w:r>
          </w:p>
        </w:tc>
      </w:tr>
      <w:tr w:rsidR="00681B07" w:rsidRPr="00B616DD">
        <w:trPr>
          <w:trHeight w:val="572"/>
        </w:trPr>
        <w:tc>
          <w:tcPr>
            <w:tcW w:w="4077" w:type="dxa"/>
            <w:vAlign w:val="center"/>
          </w:tcPr>
          <w:p w:rsidR="00681B07" w:rsidRPr="002E3978" w:rsidRDefault="00681B07" w:rsidP="00435CAB">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 xml:space="preserve">лесоводство и лесозаготовки </w:t>
            </w:r>
          </w:p>
        </w:tc>
        <w:tc>
          <w:tcPr>
            <w:tcW w:w="1560"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114,7</w:t>
            </w:r>
          </w:p>
        </w:tc>
        <w:tc>
          <w:tcPr>
            <w:tcW w:w="1417"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146,8</w:t>
            </w:r>
          </w:p>
        </w:tc>
        <w:tc>
          <w:tcPr>
            <w:tcW w:w="1418"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16,1</w:t>
            </w:r>
          </w:p>
        </w:tc>
        <w:tc>
          <w:tcPr>
            <w:tcW w:w="1382"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29,8</w:t>
            </w:r>
          </w:p>
        </w:tc>
      </w:tr>
      <w:tr w:rsidR="00681B07" w:rsidRPr="00B616DD">
        <w:trPr>
          <w:trHeight w:val="572"/>
        </w:trPr>
        <w:tc>
          <w:tcPr>
            <w:tcW w:w="4077" w:type="dxa"/>
            <w:vAlign w:val="center"/>
          </w:tcPr>
          <w:p w:rsidR="00681B07" w:rsidRPr="002E3978" w:rsidRDefault="00681B07" w:rsidP="00435CAB">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 xml:space="preserve">строительство </w:t>
            </w:r>
          </w:p>
        </w:tc>
        <w:tc>
          <w:tcPr>
            <w:tcW w:w="1560"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81,6</w:t>
            </w:r>
          </w:p>
        </w:tc>
        <w:tc>
          <w:tcPr>
            <w:tcW w:w="1417"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108,3</w:t>
            </w:r>
          </w:p>
        </w:tc>
        <w:tc>
          <w:tcPr>
            <w:tcW w:w="1418"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8,9</w:t>
            </w:r>
          </w:p>
        </w:tc>
        <w:tc>
          <w:tcPr>
            <w:tcW w:w="1382"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10,7</w:t>
            </w:r>
          </w:p>
        </w:tc>
      </w:tr>
      <w:tr w:rsidR="00681B07" w:rsidRPr="00B616DD">
        <w:trPr>
          <w:trHeight w:val="572"/>
        </w:trPr>
        <w:tc>
          <w:tcPr>
            <w:tcW w:w="4077" w:type="dxa"/>
            <w:vAlign w:val="center"/>
          </w:tcPr>
          <w:p w:rsidR="00681B07" w:rsidRPr="002E3978" w:rsidRDefault="00681B07" w:rsidP="00435CAB">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растениеводство и животноводство, охота и предоставление услуг в этих областях</w:t>
            </w:r>
          </w:p>
        </w:tc>
        <w:tc>
          <w:tcPr>
            <w:tcW w:w="1560"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102,2</w:t>
            </w:r>
          </w:p>
        </w:tc>
        <w:tc>
          <w:tcPr>
            <w:tcW w:w="1417"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108,1</w:t>
            </w:r>
          </w:p>
        </w:tc>
        <w:tc>
          <w:tcPr>
            <w:tcW w:w="1418"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8,6</w:t>
            </w:r>
          </w:p>
        </w:tc>
        <w:tc>
          <w:tcPr>
            <w:tcW w:w="1382" w:type="dxa"/>
            <w:vAlign w:val="center"/>
          </w:tcPr>
          <w:p w:rsidR="00681B07" w:rsidRPr="002E3978" w:rsidRDefault="00681B07" w:rsidP="00435CAB">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7,0</w:t>
            </w:r>
          </w:p>
        </w:tc>
      </w:tr>
      <w:tr w:rsidR="00681B07" w:rsidRPr="00B616DD">
        <w:trPr>
          <w:trHeight w:val="572"/>
        </w:trPr>
        <w:tc>
          <w:tcPr>
            <w:tcW w:w="4077" w:type="dxa"/>
            <w:vAlign w:val="center"/>
          </w:tcPr>
          <w:p w:rsidR="00681B07" w:rsidRPr="002E3978" w:rsidRDefault="00681B07" w:rsidP="009A059D">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 xml:space="preserve">промышленность </w:t>
            </w:r>
          </w:p>
        </w:tc>
        <w:tc>
          <w:tcPr>
            <w:tcW w:w="1560" w:type="dxa"/>
            <w:vAlign w:val="center"/>
          </w:tcPr>
          <w:p w:rsidR="00681B07" w:rsidRPr="002E3978" w:rsidRDefault="00681B07" w:rsidP="009A059D">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52,5</w:t>
            </w:r>
          </w:p>
        </w:tc>
        <w:tc>
          <w:tcPr>
            <w:tcW w:w="1417" w:type="dxa"/>
            <w:vAlign w:val="center"/>
          </w:tcPr>
          <w:p w:rsidR="00681B07" w:rsidRPr="002E3978" w:rsidRDefault="00681B07" w:rsidP="009A059D">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62,0</w:t>
            </w:r>
          </w:p>
        </w:tc>
        <w:tc>
          <w:tcPr>
            <w:tcW w:w="1418" w:type="dxa"/>
            <w:vAlign w:val="center"/>
          </w:tcPr>
          <w:p w:rsidR="00681B07" w:rsidRPr="002E3978" w:rsidRDefault="00681B07" w:rsidP="009A059D">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2,4</w:t>
            </w:r>
          </w:p>
        </w:tc>
        <w:tc>
          <w:tcPr>
            <w:tcW w:w="1382" w:type="dxa"/>
            <w:vAlign w:val="center"/>
          </w:tcPr>
          <w:p w:rsidR="00681B07" w:rsidRPr="002E3978" w:rsidRDefault="00681B07" w:rsidP="009A059D">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3,0</w:t>
            </w:r>
          </w:p>
        </w:tc>
      </w:tr>
      <w:tr w:rsidR="00681B07" w:rsidRPr="00B616DD">
        <w:tc>
          <w:tcPr>
            <w:tcW w:w="4077" w:type="dxa"/>
            <w:vAlign w:val="center"/>
          </w:tcPr>
          <w:p w:rsidR="00681B07" w:rsidRPr="002E3978" w:rsidRDefault="00681B07" w:rsidP="00E905E5">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водоснабжение, сбор, обработка и удаление отходов, деятельность по ликвидации загрязнений</w:t>
            </w:r>
          </w:p>
        </w:tc>
        <w:tc>
          <w:tcPr>
            <w:tcW w:w="1560"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61,3</w:t>
            </w:r>
          </w:p>
        </w:tc>
        <w:tc>
          <w:tcPr>
            <w:tcW w:w="1417"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59,3</w:t>
            </w:r>
          </w:p>
        </w:tc>
        <w:tc>
          <w:tcPr>
            <w:tcW w:w="1418"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2,0</w:t>
            </w:r>
          </w:p>
        </w:tc>
        <w:tc>
          <w:tcPr>
            <w:tcW w:w="1382"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6,1</w:t>
            </w:r>
          </w:p>
        </w:tc>
      </w:tr>
      <w:tr w:rsidR="00681B07" w:rsidRPr="00B616DD">
        <w:tc>
          <w:tcPr>
            <w:tcW w:w="4077" w:type="dxa"/>
            <w:vAlign w:val="center"/>
          </w:tcPr>
          <w:p w:rsidR="00681B07" w:rsidRPr="002E3978" w:rsidRDefault="00681B07" w:rsidP="00E905E5">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 xml:space="preserve">транспортная деятельность, складирование, почтовая и курьерская деятельность </w:t>
            </w:r>
          </w:p>
        </w:tc>
        <w:tc>
          <w:tcPr>
            <w:tcW w:w="1560"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47,8</w:t>
            </w:r>
          </w:p>
        </w:tc>
        <w:tc>
          <w:tcPr>
            <w:tcW w:w="1417"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52,8</w:t>
            </w:r>
          </w:p>
        </w:tc>
        <w:tc>
          <w:tcPr>
            <w:tcW w:w="1418"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3,3</w:t>
            </w:r>
          </w:p>
        </w:tc>
        <w:tc>
          <w:tcPr>
            <w:tcW w:w="1382"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5,0</w:t>
            </w:r>
          </w:p>
        </w:tc>
      </w:tr>
      <w:tr w:rsidR="00681B07" w:rsidRPr="00B616DD">
        <w:tc>
          <w:tcPr>
            <w:tcW w:w="4077" w:type="dxa"/>
            <w:vAlign w:val="center"/>
          </w:tcPr>
          <w:p w:rsidR="00681B07" w:rsidRPr="002E3978" w:rsidRDefault="00681B07" w:rsidP="0074335D">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снабжение электроэнергией, газом, паром, горячей водой и кондиционированным воздухом</w:t>
            </w:r>
          </w:p>
        </w:tc>
        <w:tc>
          <w:tcPr>
            <w:tcW w:w="1560" w:type="dxa"/>
            <w:vAlign w:val="center"/>
          </w:tcPr>
          <w:p w:rsidR="00681B07" w:rsidRPr="002E3978" w:rsidRDefault="00681B07" w:rsidP="00957FD8">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37,7</w:t>
            </w:r>
          </w:p>
        </w:tc>
        <w:tc>
          <w:tcPr>
            <w:tcW w:w="1417" w:type="dxa"/>
            <w:vAlign w:val="center"/>
          </w:tcPr>
          <w:p w:rsidR="00681B07" w:rsidRPr="002E3978" w:rsidRDefault="00681B07" w:rsidP="00957FD8">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44,8</w:t>
            </w:r>
          </w:p>
        </w:tc>
        <w:tc>
          <w:tcPr>
            <w:tcW w:w="1418" w:type="dxa"/>
            <w:vAlign w:val="center"/>
          </w:tcPr>
          <w:p w:rsidR="00681B07" w:rsidRPr="002E3978" w:rsidRDefault="00681B07" w:rsidP="00957FD8">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2,0</w:t>
            </w:r>
          </w:p>
        </w:tc>
        <w:tc>
          <w:tcPr>
            <w:tcW w:w="1382" w:type="dxa"/>
            <w:vAlign w:val="center"/>
          </w:tcPr>
          <w:p w:rsidR="00681B07" w:rsidRPr="002E3978" w:rsidRDefault="00681B07" w:rsidP="00957FD8">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7,1</w:t>
            </w:r>
          </w:p>
        </w:tc>
      </w:tr>
      <w:tr w:rsidR="00681B07" w:rsidRPr="00B616DD">
        <w:tc>
          <w:tcPr>
            <w:tcW w:w="4077" w:type="dxa"/>
            <w:vAlign w:val="center"/>
          </w:tcPr>
          <w:p w:rsidR="00681B07" w:rsidRPr="002E3978" w:rsidRDefault="00681B07" w:rsidP="00E905E5">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здравоохранение и социальные услуги</w:t>
            </w:r>
          </w:p>
        </w:tc>
        <w:tc>
          <w:tcPr>
            <w:tcW w:w="1560"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10,2</w:t>
            </w:r>
          </w:p>
        </w:tc>
        <w:tc>
          <w:tcPr>
            <w:tcW w:w="1417"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12,7</w:t>
            </w:r>
          </w:p>
        </w:tc>
        <w:tc>
          <w:tcPr>
            <w:tcW w:w="1418"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w:t>
            </w:r>
          </w:p>
        </w:tc>
        <w:tc>
          <w:tcPr>
            <w:tcW w:w="1382"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w:t>
            </w:r>
          </w:p>
        </w:tc>
      </w:tr>
      <w:tr w:rsidR="00681B07" w:rsidRPr="00B616DD">
        <w:tc>
          <w:tcPr>
            <w:tcW w:w="4077" w:type="dxa"/>
            <w:vAlign w:val="center"/>
          </w:tcPr>
          <w:p w:rsidR="00681B07" w:rsidRPr="002E3978" w:rsidRDefault="00681B07" w:rsidP="00E905E5">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оптовая и розничная торговля, ремонт автомобилей и мотоциклов</w:t>
            </w:r>
          </w:p>
        </w:tc>
        <w:tc>
          <w:tcPr>
            <w:tcW w:w="1560"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9,4</w:t>
            </w:r>
          </w:p>
        </w:tc>
        <w:tc>
          <w:tcPr>
            <w:tcW w:w="1417"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12,3</w:t>
            </w:r>
          </w:p>
        </w:tc>
        <w:tc>
          <w:tcPr>
            <w:tcW w:w="1418"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1,3</w:t>
            </w:r>
          </w:p>
        </w:tc>
        <w:tc>
          <w:tcPr>
            <w:tcW w:w="1382" w:type="dxa"/>
            <w:vAlign w:val="center"/>
          </w:tcPr>
          <w:p w:rsidR="00681B07" w:rsidRPr="002E3978" w:rsidRDefault="00681B07" w:rsidP="00E905E5">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w:t>
            </w:r>
          </w:p>
        </w:tc>
      </w:tr>
      <w:tr w:rsidR="00681B07" w:rsidRPr="00B616DD">
        <w:trPr>
          <w:trHeight w:val="512"/>
        </w:trPr>
        <w:tc>
          <w:tcPr>
            <w:tcW w:w="4077" w:type="dxa"/>
            <w:vAlign w:val="center"/>
          </w:tcPr>
          <w:p w:rsidR="00681B07" w:rsidRPr="002E3978" w:rsidRDefault="00681B07" w:rsidP="0074335D">
            <w:pPr>
              <w:pStyle w:val="BodyTextIndent"/>
              <w:spacing w:after="0"/>
              <w:ind w:left="284"/>
              <w:jc w:val="left"/>
              <w:rPr>
                <w:rFonts w:ascii="Times New Roman" w:hAnsi="Times New Roman" w:cs="Times New Roman"/>
                <w:sz w:val="26"/>
                <w:szCs w:val="26"/>
              </w:rPr>
            </w:pPr>
            <w:r w:rsidRPr="002E3978">
              <w:rPr>
                <w:rFonts w:ascii="Times New Roman" w:hAnsi="Times New Roman" w:cs="Times New Roman"/>
                <w:sz w:val="26"/>
                <w:szCs w:val="26"/>
              </w:rPr>
              <w:t xml:space="preserve">образование </w:t>
            </w:r>
          </w:p>
        </w:tc>
        <w:tc>
          <w:tcPr>
            <w:tcW w:w="1560" w:type="dxa"/>
            <w:vAlign w:val="center"/>
          </w:tcPr>
          <w:p w:rsidR="00681B07" w:rsidRPr="002E3978" w:rsidRDefault="00681B07" w:rsidP="00957FD8">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8,2</w:t>
            </w:r>
          </w:p>
        </w:tc>
        <w:tc>
          <w:tcPr>
            <w:tcW w:w="1417" w:type="dxa"/>
            <w:vAlign w:val="center"/>
          </w:tcPr>
          <w:p w:rsidR="00681B07" w:rsidRPr="002E3978" w:rsidRDefault="00681B07" w:rsidP="00957FD8">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10,6</w:t>
            </w:r>
          </w:p>
        </w:tc>
        <w:tc>
          <w:tcPr>
            <w:tcW w:w="1418" w:type="dxa"/>
            <w:vAlign w:val="center"/>
          </w:tcPr>
          <w:p w:rsidR="00681B07" w:rsidRPr="002E3978" w:rsidRDefault="00681B07" w:rsidP="00957FD8">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w:t>
            </w:r>
          </w:p>
        </w:tc>
        <w:tc>
          <w:tcPr>
            <w:tcW w:w="1382" w:type="dxa"/>
            <w:vAlign w:val="center"/>
          </w:tcPr>
          <w:p w:rsidR="00681B07" w:rsidRPr="002E3978" w:rsidRDefault="00681B07" w:rsidP="00957FD8">
            <w:pPr>
              <w:pStyle w:val="BodyTextIndent"/>
              <w:spacing w:after="0"/>
              <w:ind w:left="0"/>
              <w:rPr>
                <w:rFonts w:ascii="Times New Roman" w:hAnsi="Times New Roman" w:cs="Times New Roman"/>
                <w:sz w:val="26"/>
                <w:szCs w:val="26"/>
              </w:rPr>
            </w:pPr>
            <w:r w:rsidRPr="002E3978">
              <w:rPr>
                <w:rFonts w:ascii="Times New Roman" w:hAnsi="Times New Roman" w:cs="Times New Roman"/>
                <w:sz w:val="26"/>
                <w:szCs w:val="26"/>
              </w:rPr>
              <w:t>0,4</w:t>
            </w:r>
          </w:p>
        </w:tc>
      </w:tr>
    </w:tbl>
    <w:p w:rsidR="00681B07" w:rsidRPr="00B616DD" w:rsidRDefault="00681B07" w:rsidP="00230E30">
      <w:pPr>
        <w:ind w:firstLine="720"/>
        <w:jc w:val="both"/>
        <w:rPr>
          <w:rFonts w:ascii="Times New Roman" w:hAnsi="Times New Roman" w:cs="Times New Roman"/>
          <w:sz w:val="30"/>
          <w:szCs w:val="30"/>
          <w:highlight w:val="yellow"/>
        </w:rPr>
      </w:pPr>
    </w:p>
    <w:p w:rsidR="00681B07" w:rsidRDefault="00681B07" w:rsidP="00230E30">
      <w:pPr>
        <w:ind w:firstLine="720"/>
        <w:jc w:val="both"/>
        <w:rPr>
          <w:rFonts w:ascii="Times New Roman" w:hAnsi="Times New Roman" w:cs="Times New Roman"/>
          <w:sz w:val="30"/>
          <w:szCs w:val="30"/>
        </w:rPr>
      </w:pPr>
      <w:r w:rsidRPr="0058533D">
        <w:rPr>
          <w:rFonts w:ascii="Times New Roman" w:hAnsi="Times New Roman" w:cs="Times New Roman"/>
          <w:sz w:val="30"/>
          <w:szCs w:val="30"/>
        </w:rPr>
        <w:t>В 2018 году наибольший удельный вес среди травмированных и погибших на производстве, как и в 2107 году, составили работающие организаций коммунальной формы собственности.</w:t>
      </w:r>
    </w:p>
    <w:p w:rsidR="00681B07" w:rsidRDefault="00681B07" w:rsidP="008659DF">
      <w:pPr>
        <w:pStyle w:val="BodyText"/>
        <w:spacing w:after="0"/>
        <w:ind w:firstLine="709"/>
        <w:jc w:val="both"/>
        <w:rPr>
          <w:rFonts w:ascii="Times New Roman" w:hAnsi="Times New Roman" w:cs="Times New Roman"/>
          <w:sz w:val="30"/>
          <w:szCs w:val="30"/>
        </w:rPr>
      </w:pPr>
      <w:r>
        <w:rPr>
          <w:rFonts w:ascii="Times New Roman" w:hAnsi="Times New Roman" w:cs="Times New Roman"/>
          <w:spacing w:val="-6"/>
          <w:sz w:val="30"/>
          <w:szCs w:val="30"/>
        </w:rPr>
        <w:t>В</w:t>
      </w:r>
      <w:r w:rsidRPr="005107BC">
        <w:rPr>
          <w:rFonts w:ascii="Times New Roman" w:hAnsi="Times New Roman" w:cs="Times New Roman"/>
          <w:spacing w:val="-6"/>
          <w:sz w:val="30"/>
          <w:szCs w:val="30"/>
        </w:rPr>
        <w:t xml:space="preserve"> организациях, подчиненных республиканским органам государственного управления, иным государственным организациям, </w:t>
      </w:r>
      <w:r>
        <w:rPr>
          <w:rFonts w:ascii="Times New Roman" w:hAnsi="Times New Roman" w:cs="Times New Roman"/>
          <w:spacing w:val="-6"/>
          <w:sz w:val="30"/>
          <w:szCs w:val="30"/>
        </w:rPr>
        <w:t xml:space="preserve"> в том числе </w:t>
      </w:r>
      <w:r w:rsidRPr="005107BC">
        <w:rPr>
          <w:rFonts w:ascii="Times New Roman" w:hAnsi="Times New Roman" w:cs="Times New Roman"/>
          <w:spacing w:val="-6"/>
          <w:sz w:val="30"/>
          <w:szCs w:val="30"/>
        </w:rPr>
        <w:t>подчиненным Правительству Республики Беларусь,  по сравнению с 2017 годом количество несчастных случаев на производстве возросло с 557 до 5</w:t>
      </w:r>
      <w:r>
        <w:rPr>
          <w:rFonts w:ascii="Times New Roman" w:hAnsi="Times New Roman" w:cs="Times New Roman"/>
          <w:spacing w:val="-6"/>
          <w:sz w:val="30"/>
          <w:szCs w:val="30"/>
        </w:rPr>
        <w:t>83, число погибших – с 29 до 44</w:t>
      </w:r>
      <w:r w:rsidRPr="005107BC">
        <w:rPr>
          <w:rFonts w:ascii="Times New Roman" w:hAnsi="Times New Roman" w:cs="Times New Roman"/>
          <w:sz w:val="30"/>
          <w:szCs w:val="30"/>
        </w:rPr>
        <w:t>.</w:t>
      </w:r>
    </w:p>
    <w:p w:rsidR="00681B07" w:rsidRPr="005107BC" w:rsidRDefault="00681B07" w:rsidP="008659DF">
      <w:pPr>
        <w:pStyle w:val="BodyText"/>
        <w:spacing w:after="0"/>
        <w:ind w:firstLine="709"/>
        <w:jc w:val="both"/>
        <w:rPr>
          <w:rFonts w:ascii="Times New Roman" w:hAnsi="Times New Roman" w:cs="Times New Roman"/>
          <w:sz w:val="12"/>
          <w:szCs w:val="12"/>
        </w:rPr>
      </w:pPr>
    </w:p>
    <w:p w:rsidR="00681B07" w:rsidRDefault="00681B07" w:rsidP="00230E30">
      <w:pPr>
        <w:ind w:firstLine="720"/>
        <w:jc w:val="both"/>
        <w:rPr>
          <w:rFonts w:ascii="Times New Roman" w:hAnsi="Times New Roman" w:cs="Times New Roman"/>
          <w:sz w:val="30"/>
          <w:szCs w:val="30"/>
        </w:rPr>
      </w:pPr>
    </w:p>
    <w:p w:rsidR="00681B07" w:rsidRDefault="00681B07" w:rsidP="00230E30">
      <w:pPr>
        <w:ind w:firstLine="720"/>
        <w:jc w:val="both"/>
        <w:rPr>
          <w:rFonts w:ascii="Times New Roman" w:hAnsi="Times New Roman" w:cs="Times New Roman"/>
          <w:sz w:val="30"/>
          <w:szCs w:val="30"/>
        </w:rPr>
      </w:pPr>
    </w:p>
    <w:p w:rsidR="00681B07" w:rsidRPr="0058533D" w:rsidRDefault="00681B07" w:rsidP="00230E30">
      <w:pPr>
        <w:ind w:firstLine="720"/>
        <w:jc w:val="both"/>
        <w:rPr>
          <w:rFonts w:ascii="Times New Roman" w:hAnsi="Times New Roman" w:cs="Times New Roman"/>
          <w:sz w:val="30"/>
          <w:szCs w:val="30"/>
        </w:rPr>
      </w:pPr>
    </w:p>
    <w:p w:rsidR="00681B07" w:rsidRPr="0058533D" w:rsidRDefault="00681B07" w:rsidP="006B2BE5">
      <w:pPr>
        <w:pStyle w:val="BodyTextIndent"/>
        <w:spacing w:after="0"/>
        <w:ind w:left="0" w:firstLine="709"/>
        <w:rPr>
          <w:rFonts w:ascii="Times New Roman" w:hAnsi="Times New Roman" w:cs="Times New Roman"/>
          <w:sz w:val="30"/>
          <w:szCs w:val="30"/>
        </w:rPr>
      </w:pPr>
      <w:r>
        <w:rPr>
          <w:rFonts w:ascii="Times New Roman" w:hAnsi="Times New Roman" w:cs="Times New Roman"/>
          <w:sz w:val="30"/>
          <w:szCs w:val="30"/>
        </w:rPr>
        <w:t>Распределение</w:t>
      </w:r>
      <w:r w:rsidRPr="006647F7">
        <w:rPr>
          <w:rFonts w:ascii="Times New Roman" w:hAnsi="Times New Roman" w:cs="Times New Roman"/>
          <w:sz w:val="30"/>
          <w:szCs w:val="30"/>
        </w:rPr>
        <w:t xml:space="preserve"> работающих, пострадавших в результате несчастных случаев на производстве</w:t>
      </w:r>
      <w:r>
        <w:rPr>
          <w:rFonts w:ascii="Times New Roman" w:hAnsi="Times New Roman" w:cs="Times New Roman"/>
          <w:sz w:val="30"/>
          <w:szCs w:val="30"/>
        </w:rPr>
        <w:t>,по формам собственности</w:t>
      </w:r>
      <w:r w:rsidRPr="00467F9C">
        <w:rPr>
          <w:rFonts w:ascii="Times New Roman" w:hAnsi="Times New Roman" w:cs="Times New Roman"/>
          <w:spacing w:val="-6"/>
          <w:sz w:val="30"/>
          <w:szCs w:val="30"/>
        </w:rPr>
        <w:t>за</w:t>
      </w:r>
      <w:r>
        <w:rPr>
          <w:rFonts w:ascii="Times New Roman" w:hAnsi="Times New Roman" w:cs="Times New Roman"/>
          <w:spacing w:val="-6"/>
          <w:sz w:val="30"/>
          <w:szCs w:val="30"/>
        </w:rPr>
        <w:t> </w:t>
      </w:r>
      <w:r w:rsidRPr="00467F9C">
        <w:rPr>
          <w:rFonts w:ascii="Times New Roman" w:hAnsi="Times New Roman" w:cs="Times New Roman"/>
          <w:spacing w:val="-6"/>
          <w:sz w:val="30"/>
          <w:szCs w:val="30"/>
        </w:rPr>
        <w:t>2018</w:t>
      </w:r>
      <w:r>
        <w:rPr>
          <w:rFonts w:ascii="Times New Roman" w:hAnsi="Times New Roman" w:cs="Times New Roman"/>
          <w:spacing w:val="-6"/>
          <w:sz w:val="30"/>
          <w:szCs w:val="30"/>
        </w:rPr>
        <w:t> </w:t>
      </w:r>
      <w:r w:rsidRPr="00467F9C">
        <w:rPr>
          <w:rFonts w:ascii="Times New Roman" w:hAnsi="Times New Roman" w:cs="Times New Roman"/>
          <w:spacing w:val="-6"/>
          <w:sz w:val="30"/>
          <w:szCs w:val="30"/>
        </w:rPr>
        <w:t>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560"/>
        <w:gridCol w:w="1417"/>
        <w:gridCol w:w="1418"/>
        <w:gridCol w:w="1382"/>
      </w:tblGrid>
      <w:tr w:rsidR="00681B07" w:rsidRPr="0058533D">
        <w:tc>
          <w:tcPr>
            <w:tcW w:w="4077" w:type="dxa"/>
            <w:vMerge w:val="restart"/>
          </w:tcPr>
          <w:p w:rsidR="00681B07" w:rsidRPr="0058533D" w:rsidRDefault="00681B07" w:rsidP="00EF283A">
            <w:pPr>
              <w:pStyle w:val="BodyTextIndent"/>
              <w:spacing w:after="0"/>
              <w:ind w:left="0"/>
              <w:rPr>
                <w:rFonts w:ascii="Times New Roman" w:hAnsi="Times New Roman" w:cs="Times New Roman"/>
                <w:sz w:val="26"/>
                <w:szCs w:val="26"/>
              </w:rPr>
            </w:pPr>
            <w:r w:rsidRPr="00585837">
              <w:rPr>
                <w:rFonts w:ascii="Times New Roman" w:hAnsi="Times New Roman" w:cs="Times New Roman"/>
                <w:sz w:val="26"/>
                <w:szCs w:val="26"/>
              </w:rPr>
              <w:t>Форма собственности</w:t>
            </w:r>
          </w:p>
        </w:tc>
        <w:tc>
          <w:tcPr>
            <w:tcW w:w="2977"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sidRPr="0061625A">
              <w:rPr>
                <w:rFonts w:ascii="Times New Roman" w:hAnsi="Times New Roman" w:cs="Times New Roman"/>
                <w:sz w:val="26"/>
                <w:szCs w:val="26"/>
              </w:rPr>
              <w:t xml:space="preserve">Всего/удельный вес </w:t>
            </w:r>
            <w:r>
              <w:rPr>
                <w:rFonts w:ascii="Times New Roman" w:hAnsi="Times New Roman" w:cs="Times New Roman"/>
                <w:sz w:val="26"/>
                <w:szCs w:val="26"/>
              </w:rPr>
              <w:t>от их общего количества,%</w:t>
            </w:r>
          </w:p>
        </w:tc>
        <w:tc>
          <w:tcPr>
            <w:tcW w:w="2800"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sidRPr="0061625A">
              <w:rPr>
                <w:rFonts w:ascii="Times New Roman" w:hAnsi="Times New Roman" w:cs="Times New Roman"/>
                <w:sz w:val="26"/>
                <w:szCs w:val="26"/>
              </w:rPr>
              <w:t>из них со смертельным исходом</w:t>
            </w:r>
            <w:r>
              <w:rPr>
                <w:rFonts w:ascii="Times New Roman" w:hAnsi="Times New Roman" w:cs="Times New Roman"/>
                <w:sz w:val="26"/>
                <w:szCs w:val="26"/>
              </w:rPr>
              <w:t>/от их общего количества,%</w:t>
            </w:r>
          </w:p>
        </w:tc>
      </w:tr>
      <w:tr w:rsidR="00681B07" w:rsidRPr="00B616DD">
        <w:tc>
          <w:tcPr>
            <w:tcW w:w="4077" w:type="dxa"/>
            <w:vMerge/>
          </w:tcPr>
          <w:p w:rsidR="00681B07" w:rsidRPr="0058533D" w:rsidRDefault="00681B07" w:rsidP="00EF283A">
            <w:pPr>
              <w:pStyle w:val="BodyTextIndent"/>
              <w:spacing w:after="0"/>
              <w:ind w:left="0"/>
              <w:rPr>
                <w:rFonts w:ascii="Times New Roman" w:hAnsi="Times New Roman" w:cs="Times New Roman"/>
                <w:sz w:val="26"/>
                <w:szCs w:val="26"/>
              </w:rPr>
            </w:pPr>
          </w:p>
        </w:tc>
        <w:tc>
          <w:tcPr>
            <w:tcW w:w="1560" w:type="dxa"/>
          </w:tcPr>
          <w:p w:rsidR="00681B07" w:rsidRPr="0058533D" w:rsidRDefault="00681B07" w:rsidP="00EF283A">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2017 г.</w:t>
            </w:r>
          </w:p>
        </w:tc>
        <w:tc>
          <w:tcPr>
            <w:tcW w:w="1417" w:type="dxa"/>
          </w:tcPr>
          <w:p w:rsidR="00681B07" w:rsidRPr="0058533D" w:rsidRDefault="00681B07" w:rsidP="00EF283A">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2018 г.</w:t>
            </w:r>
          </w:p>
        </w:tc>
        <w:tc>
          <w:tcPr>
            <w:tcW w:w="1418" w:type="dxa"/>
          </w:tcPr>
          <w:p w:rsidR="00681B07" w:rsidRPr="0058533D" w:rsidRDefault="00681B07" w:rsidP="00EF283A">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2017 г.</w:t>
            </w:r>
          </w:p>
        </w:tc>
        <w:tc>
          <w:tcPr>
            <w:tcW w:w="1382" w:type="dxa"/>
          </w:tcPr>
          <w:p w:rsidR="00681B07" w:rsidRPr="0058533D" w:rsidRDefault="00681B07" w:rsidP="00EF283A">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2018 г.</w:t>
            </w:r>
          </w:p>
        </w:tc>
      </w:tr>
      <w:tr w:rsidR="00681B07" w:rsidRPr="00B616DD">
        <w:trPr>
          <w:trHeight w:val="547"/>
        </w:trPr>
        <w:tc>
          <w:tcPr>
            <w:tcW w:w="4077" w:type="dxa"/>
            <w:vAlign w:val="center"/>
          </w:tcPr>
          <w:p w:rsidR="00681B07" w:rsidRPr="0058533D" w:rsidRDefault="00681B07" w:rsidP="00D82BF8">
            <w:pPr>
              <w:pStyle w:val="BodyTextIndent"/>
              <w:spacing w:after="0"/>
              <w:ind w:left="0"/>
              <w:jc w:val="left"/>
              <w:rPr>
                <w:rFonts w:ascii="Times New Roman" w:hAnsi="Times New Roman" w:cs="Times New Roman"/>
                <w:b/>
                <w:bCs/>
                <w:sz w:val="26"/>
                <w:szCs w:val="26"/>
              </w:rPr>
            </w:pPr>
            <w:r w:rsidRPr="0058533D">
              <w:rPr>
                <w:rFonts w:ascii="Times New Roman" w:hAnsi="Times New Roman" w:cs="Times New Roman"/>
                <w:b/>
                <w:bCs/>
                <w:sz w:val="26"/>
                <w:szCs w:val="26"/>
              </w:rPr>
              <w:t>Республика Беларусь</w:t>
            </w:r>
          </w:p>
        </w:tc>
        <w:tc>
          <w:tcPr>
            <w:tcW w:w="1560" w:type="dxa"/>
            <w:vAlign w:val="center"/>
          </w:tcPr>
          <w:p w:rsidR="00681B07" w:rsidRPr="0058533D" w:rsidRDefault="00681B07" w:rsidP="00FD5B49">
            <w:pPr>
              <w:pStyle w:val="BodyTextIndent"/>
              <w:spacing w:after="0"/>
              <w:ind w:left="0"/>
              <w:rPr>
                <w:rFonts w:ascii="Times New Roman" w:hAnsi="Times New Roman" w:cs="Times New Roman"/>
                <w:b/>
                <w:bCs/>
                <w:sz w:val="26"/>
                <w:szCs w:val="26"/>
              </w:rPr>
            </w:pPr>
            <w:r w:rsidRPr="0058533D">
              <w:rPr>
                <w:rFonts w:ascii="Times New Roman" w:hAnsi="Times New Roman" w:cs="Times New Roman"/>
                <w:b/>
                <w:bCs/>
                <w:sz w:val="26"/>
                <w:szCs w:val="26"/>
              </w:rPr>
              <w:t>1689/100</w:t>
            </w:r>
          </w:p>
        </w:tc>
        <w:tc>
          <w:tcPr>
            <w:tcW w:w="1417" w:type="dxa"/>
            <w:vAlign w:val="center"/>
          </w:tcPr>
          <w:p w:rsidR="00681B07" w:rsidRPr="0058533D" w:rsidRDefault="00681B07" w:rsidP="00FD5B49">
            <w:pPr>
              <w:pStyle w:val="BodyTextIndent"/>
              <w:spacing w:after="0"/>
              <w:ind w:left="0"/>
              <w:rPr>
                <w:rFonts w:ascii="Times New Roman" w:hAnsi="Times New Roman" w:cs="Times New Roman"/>
                <w:b/>
                <w:bCs/>
                <w:sz w:val="26"/>
                <w:szCs w:val="26"/>
              </w:rPr>
            </w:pPr>
            <w:r w:rsidRPr="0058533D">
              <w:rPr>
                <w:rFonts w:ascii="Times New Roman" w:hAnsi="Times New Roman" w:cs="Times New Roman"/>
                <w:b/>
                <w:bCs/>
                <w:sz w:val="26"/>
                <w:szCs w:val="26"/>
              </w:rPr>
              <w:t>2020/100</w:t>
            </w:r>
          </w:p>
        </w:tc>
        <w:tc>
          <w:tcPr>
            <w:tcW w:w="1418" w:type="dxa"/>
            <w:vAlign w:val="center"/>
          </w:tcPr>
          <w:p w:rsidR="00681B07" w:rsidRPr="0058533D" w:rsidRDefault="00681B07" w:rsidP="00FD5B49">
            <w:pPr>
              <w:pStyle w:val="BodyTextIndent"/>
              <w:spacing w:after="0"/>
              <w:ind w:left="0"/>
              <w:rPr>
                <w:rFonts w:ascii="Times New Roman" w:hAnsi="Times New Roman" w:cs="Times New Roman"/>
                <w:b/>
                <w:bCs/>
                <w:sz w:val="26"/>
                <w:szCs w:val="26"/>
              </w:rPr>
            </w:pPr>
            <w:r w:rsidRPr="0058533D">
              <w:rPr>
                <w:rFonts w:ascii="Times New Roman" w:hAnsi="Times New Roman" w:cs="Times New Roman"/>
                <w:b/>
                <w:bCs/>
                <w:sz w:val="26"/>
                <w:szCs w:val="26"/>
              </w:rPr>
              <w:t>115/100</w:t>
            </w:r>
          </w:p>
        </w:tc>
        <w:tc>
          <w:tcPr>
            <w:tcW w:w="1382" w:type="dxa"/>
            <w:vAlign w:val="center"/>
          </w:tcPr>
          <w:p w:rsidR="00681B07" w:rsidRPr="0058533D" w:rsidRDefault="00681B07" w:rsidP="00FD5B49">
            <w:pPr>
              <w:pStyle w:val="BodyTextIndent"/>
              <w:spacing w:after="0"/>
              <w:ind w:left="0"/>
              <w:rPr>
                <w:rFonts w:ascii="Times New Roman" w:hAnsi="Times New Roman" w:cs="Times New Roman"/>
                <w:b/>
                <w:bCs/>
                <w:sz w:val="26"/>
                <w:szCs w:val="26"/>
              </w:rPr>
            </w:pPr>
            <w:r w:rsidRPr="0058533D">
              <w:rPr>
                <w:rFonts w:ascii="Times New Roman" w:hAnsi="Times New Roman" w:cs="Times New Roman"/>
                <w:b/>
                <w:bCs/>
                <w:sz w:val="26"/>
                <w:szCs w:val="26"/>
              </w:rPr>
              <w:t>144/100</w:t>
            </w:r>
          </w:p>
        </w:tc>
      </w:tr>
      <w:tr w:rsidR="00681B07" w:rsidRPr="00B616DD">
        <w:tc>
          <w:tcPr>
            <w:tcW w:w="4077" w:type="dxa"/>
            <w:vAlign w:val="center"/>
          </w:tcPr>
          <w:p w:rsidR="00681B07" w:rsidRPr="0058533D" w:rsidRDefault="00681B07" w:rsidP="0074335D">
            <w:pPr>
              <w:pStyle w:val="BodyTextIndent"/>
              <w:spacing w:after="0"/>
              <w:ind w:left="284"/>
              <w:jc w:val="left"/>
              <w:rPr>
                <w:rFonts w:ascii="Times New Roman" w:hAnsi="Times New Roman" w:cs="Times New Roman"/>
                <w:sz w:val="26"/>
                <w:szCs w:val="26"/>
              </w:rPr>
            </w:pPr>
            <w:r w:rsidRPr="0058533D">
              <w:rPr>
                <w:rFonts w:ascii="Times New Roman" w:hAnsi="Times New Roman" w:cs="Times New Roman"/>
                <w:sz w:val="26"/>
                <w:szCs w:val="26"/>
              </w:rPr>
              <w:t>организации коммунальной формы собственности</w:t>
            </w:r>
          </w:p>
        </w:tc>
        <w:tc>
          <w:tcPr>
            <w:tcW w:w="1560"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lang w:val="en-US"/>
              </w:rPr>
              <w:t>655</w:t>
            </w:r>
            <w:r w:rsidRPr="0058533D">
              <w:rPr>
                <w:rFonts w:ascii="Times New Roman" w:hAnsi="Times New Roman" w:cs="Times New Roman"/>
                <w:sz w:val="26"/>
                <w:szCs w:val="26"/>
              </w:rPr>
              <w:t>/38,8</w:t>
            </w:r>
          </w:p>
        </w:tc>
        <w:tc>
          <w:tcPr>
            <w:tcW w:w="1417"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lang w:val="en-US"/>
              </w:rPr>
              <w:t>811</w:t>
            </w:r>
            <w:r w:rsidRPr="0058533D">
              <w:rPr>
                <w:rFonts w:ascii="Times New Roman" w:hAnsi="Times New Roman" w:cs="Times New Roman"/>
                <w:sz w:val="26"/>
                <w:szCs w:val="26"/>
              </w:rPr>
              <w:t>/40,1</w:t>
            </w:r>
          </w:p>
        </w:tc>
        <w:tc>
          <w:tcPr>
            <w:tcW w:w="1418"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46/40,0</w:t>
            </w:r>
          </w:p>
        </w:tc>
        <w:tc>
          <w:tcPr>
            <w:tcW w:w="1382"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52/36,1</w:t>
            </w:r>
          </w:p>
        </w:tc>
      </w:tr>
      <w:tr w:rsidR="00681B07" w:rsidRPr="00B616DD">
        <w:tc>
          <w:tcPr>
            <w:tcW w:w="4077" w:type="dxa"/>
            <w:vAlign w:val="center"/>
          </w:tcPr>
          <w:p w:rsidR="00681B07" w:rsidRPr="0058533D" w:rsidRDefault="00681B07" w:rsidP="00FD5B49">
            <w:pPr>
              <w:pStyle w:val="BodyTextIndent"/>
              <w:spacing w:after="0"/>
              <w:ind w:left="284"/>
              <w:jc w:val="left"/>
              <w:rPr>
                <w:rFonts w:ascii="Times New Roman" w:hAnsi="Times New Roman" w:cs="Times New Roman"/>
                <w:sz w:val="26"/>
                <w:szCs w:val="26"/>
              </w:rPr>
            </w:pPr>
            <w:r w:rsidRPr="0058533D">
              <w:rPr>
                <w:rFonts w:ascii="Times New Roman" w:hAnsi="Times New Roman" w:cs="Times New Roman"/>
                <w:sz w:val="26"/>
                <w:szCs w:val="26"/>
              </w:rPr>
              <w:t xml:space="preserve">организации </w:t>
            </w:r>
            <w:r>
              <w:rPr>
                <w:rFonts w:ascii="Times New Roman" w:hAnsi="Times New Roman" w:cs="Times New Roman"/>
                <w:sz w:val="26"/>
                <w:szCs w:val="26"/>
              </w:rPr>
              <w:t xml:space="preserve">республиканской </w:t>
            </w:r>
            <w:r w:rsidRPr="0058533D">
              <w:rPr>
                <w:rFonts w:ascii="Times New Roman" w:hAnsi="Times New Roman" w:cs="Times New Roman"/>
                <w:sz w:val="26"/>
                <w:szCs w:val="26"/>
              </w:rPr>
              <w:t>формы собственности</w:t>
            </w:r>
          </w:p>
        </w:tc>
        <w:tc>
          <w:tcPr>
            <w:tcW w:w="1560"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lang w:val="en-US"/>
              </w:rPr>
              <w:t>557/</w:t>
            </w:r>
            <w:r w:rsidRPr="0058533D">
              <w:rPr>
                <w:rFonts w:ascii="Times New Roman" w:hAnsi="Times New Roman" w:cs="Times New Roman"/>
                <w:sz w:val="26"/>
                <w:szCs w:val="26"/>
              </w:rPr>
              <w:t>33,0</w:t>
            </w:r>
          </w:p>
        </w:tc>
        <w:tc>
          <w:tcPr>
            <w:tcW w:w="1417"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lang w:val="en-US"/>
              </w:rPr>
              <w:t>583</w:t>
            </w:r>
            <w:r w:rsidRPr="0058533D">
              <w:rPr>
                <w:rFonts w:ascii="Times New Roman" w:hAnsi="Times New Roman" w:cs="Times New Roman"/>
                <w:sz w:val="26"/>
                <w:szCs w:val="26"/>
              </w:rPr>
              <w:t>/28,9</w:t>
            </w:r>
          </w:p>
        </w:tc>
        <w:tc>
          <w:tcPr>
            <w:tcW w:w="1418" w:type="dxa"/>
            <w:vAlign w:val="center"/>
          </w:tcPr>
          <w:p w:rsidR="00681B07" w:rsidRPr="0058533D" w:rsidRDefault="00681B07" w:rsidP="00E62EEA">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29/25,2</w:t>
            </w:r>
          </w:p>
        </w:tc>
        <w:tc>
          <w:tcPr>
            <w:tcW w:w="1382"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48/33,3</w:t>
            </w:r>
          </w:p>
        </w:tc>
      </w:tr>
      <w:tr w:rsidR="00681B07" w:rsidRPr="00B616DD">
        <w:tc>
          <w:tcPr>
            <w:tcW w:w="4077" w:type="dxa"/>
            <w:vAlign w:val="center"/>
          </w:tcPr>
          <w:p w:rsidR="00681B07" w:rsidRPr="0058533D" w:rsidRDefault="00681B07" w:rsidP="0074335D">
            <w:pPr>
              <w:pStyle w:val="BodyTextIndent"/>
              <w:spacing w:after="0"/>
              <w:ind w:left="284"/>
              <w:jc w:val="left"/>
              <w:rPr>
                <w:rFonts w:ascii="Times New Roman" w:hAnsi="Times New Roman" w:cs="Times New Roman"/>
                <w:sz w:val="26"/>
                <w:szCs w:val="26"/>
              </w:rPr>
            </w:pPr>
            <w:r w:rsidRPr="0058533D">
              <w:rPr>
                <w:rFonts w:ascii="Times New Roman" w:hAnsi="Times New Roman" w:cs="Times New Roman"/>
                <w:sz w:val="26"/>
                <w:szCs w:val="26"/>
              </w:rPr>
              <w:t>организации частной формы собственности</w:t>
            </w:r>
          </w:p>
        </w:tc>
        <w:tc>
          <w:tcPr>
            <w:tcW w:w="1560"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lang w:val="en-US"/>
              </w:rPr>
              <w:t>477/</w:t>
            </w:r>
            <w:r w:rsidRPr="0058533D">
              <w:rPr>
                <w:rFonts w:ascii="Times New Roman" w:hAnsi="Times New Roman" w:cs="Times New Roman"/>
                <w:sz w:val="26"/>
                <w:szCs w:val="26"/>
              </w:rPr>
              <w:t>28,2</w:t>
            </w:r>
          </w:p>
        </w:tc>
        <w:tc>
          <w:tcPr>
            <w:tcW w:w="1417"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lang w:val="en-US"/>
              </w:rPr>
              <w:t>626</w:t>
            </w:r>
            <w:r w:rsidRPr="0058533D">
              <w:rPr>
                <w:rFonts w:ascii="Times New Roman" w:hAnsi="Times New Roman" w:cs="Times New Roman"/>
                <w:sz w:val="26"/>
                <w:szCs w:val="26"/>
              </w:rPr>
              <w:t>/31,0</w:t>
            </w:r>
          </w:p>
        </w:tc>
        <w:tc>
          <w:tcPr>
            <w:tcW w:w="1418"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40/34,8</w:t>
            </w:r>
          </w:p>
        </w:tc>
        <w:tc>
          <w:tcPr>
            <w:tcW w:w="1382" w:type="dxa"/>
            <w:vAlign w:val="center"/>
          </w:tcPr>
          <w:p w:rsidR="00681B07" w:rsidRPr="0058533D" w:rsidRDefault="00681B07" w:rsidP="00D82BF8">
            <w:pPr>
              <w:pStyle w:val="BodyTextIndent"/>
              <w:spacing w:after="0"/>
              <w:ind w:left="0"/>
              <w:rPr>
                <w:rFonts w:ascii="Times New Roman" w:hAnsi="Times New Roman" w:cs="Times New Roman"/>
                <w:sz w:val="26"/>
                <w:szCs w:val="26"/>
              </w:rPr>
            </w:pPr>
            <w:r w:rsidRPr="0058533D">
              <w:rPr>
                <w:rFonts w:ascii="Times New Roman" w:hAnsi="Times New Roman" w:cs="Times New Roman"/>
                <w:sz w:val="26"/>
                <w:szCs w:val="26"/>
              </w:rPr>
              <w:t>44/30,6</w:t>
            </w:r>
          </w:p>
        </w:tc>
      </w:tr>
    </w:tbl>
    <w:p w:rsidR="00681B07" w:rsidRPr="00B616DD" w:rsidRDefault="00681B07" w:rsidP="00230E30">
      <w:pPr>
        <w:rPr>
          <w:rFonts w:ascii="Times New Roman" w:hAnsi="Times New Roman" w:cs="Times New Roman"/>
          <w:i/>
          <w:iCs/>
          <w:sz w:val="26"/>
          <w:szCs w:val="26"/>
          <w:highlight w:val="yellow"/>
        </w:rPr>
      </w:pPr>
    </w:p>
    <w:p w:rsidR="00681B07" w:rsidRPr="006B2BE5" w:rsidRDefault="00681B07" w:rsidP="006B2BE5">
      <w:pPr>
        <w:widowControl w:val="0"/>
        <w:autoSpaceDE w:val="0"/>
        <w:autoSpaceDN w:val="0"/>
        <w:adjustRightInd w:val="0"/>
        <w:rPr>
          <w:rFonts w:ascii="Times New Roman" w:hAnsi="Times New Roman" w:cs="Times New Roman"/>
          <w:sz w:val="30"/>
          <w:szCs w:val="30"/>
        </w:rPr>
      </w:pPr>
      <w:r w:rsidRPr="001248F7">
        <w:rPr>
          <w:rFonts w:ascii="Times New Roman" w:hAnsi="Times New Roman" w:cs="Times New Roman"/>
          <w:sz w:val="30"/>
          <w:szCs w:val="30"/>
        </w:rPr>
        <w:t>Распределение пострадавших в результате несчастных случаев на производстве по возрасту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656"/>
        <w:gridCol w:w="1657"/>
        <w:gridCol w:w="1657"/>
        <w:gridCol w:w="1657"/>
      </w:tblGrid>
      <w:tr w:rsidR="00681B07" w:rsidRPr="00BD072F">
        <w:tc>
          <w:tcPr>
            <w:tcW w:w="3227" w:type="dxa"/>
            <w:vMerge w:val="restart"/>
          </w:tcPr>
          <w:p w:rsidR="00681B07" w:rsidRPr="00BD072F" w:rsidRDefault="00681B07" w:rsidP="00EF283A">
            <w:pPr>
              <w:spacing w:line="240" w:lineRule="exact"/>
              <w:rPr>
                <w:rFonts w:ascii="Times New Roman" w:hAnsi="Times New Roman" w:cs="Times New Roman"/>
                <w:sz w:val="26"/>
                <w:szCs w:val="26"/>
              </w:rPr>
            </w:pPr>
            <w:r w:rsidRPr="00BD072F">
              <w:rPr>
                <w:rFonts w:ascii="Times New Roman" w:hAnsi="Times New Roman" w:cs="Times New Roman"/>
                <w:sz w:val="26"/>
                <w:szCs w:val="26"/>
              </w:rPr>
              <w:t>Возраст потерпевших</w:t>
            </w:r>
          </w:p>
        </w:tc>
        <w:tc>
          <w:tcPr>
            <w:tcW w:w="3313"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sidRPr="0061625A">
              <w:rPr>
                <w:rFonts w:ascii="Times New Roman" w:hAnsi="Times New Roman" w:cs="Times New Roman"/>
                <w:sz w:val="26"/>
                <w:szCs w:val="26"/>
              </w:rPr>
              <w:t xml:space="preserve">Всего/удельный вес </w:t>
            </w:r>
            <w:r>
              <w:rPr>
                <w:rFonts w:ascii="Times New Roman" w:hAnsi="Times New Roman" w:cs="Times New Roman"/>
                <w:sz w:val="26"/>
                <w:szCs w:val="26"/>
              </w:rPr>
              <w:t>от их общего количества,%</w:t>
            </w:r>
          </w:p>
        </w:tc>
        <w:tc>
          <w:tcPr>
            <w:tcW w:w="3314"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sidRPr="0061625A">
              <w:rPr>
                <w:rFonts w:ascii="Times New Roman" w:hAnsi="Times New Roman" w:cs="Times New Roman"/>
                <w:sz w:val="26"/>
                <w:szCs w:val="26"/>
              </w:rPr>
              <w:t>из них со смертельным исходом</w:t>
            </w:r>
            <w:r>
              <w:rPr>
                <w:rFonts w:ascii="Times New Roman" w:hAnsi="Times New Roman" w:cs="Times New Roman"/>
                <w:sz w:val="26"/>
                <w:szCs w:val="26"/>
              </w:rPr>
              <w:t>/от их общего количества,%</w:t>
            </w:r>
          </w:p>
        </w:tc>
      </w:tr>
      <w:tr w:rsidR="00681B07" w:rsidRPr="00BD072F">
        <w:trPr>
          <w:trHeight w:val="399"/>
        </w:trPr>
        <w:tc>
          <w:tcPr>
            <w:tcW w:w="3227" w:type="dxa"/>
            <w:vMerge/>
          </w:tcPr>
          <w:p w:rsidR="00681B07" w:rsidRPr="00BD072F" w:rsidRDefault="00681B07" w:rsidP="00EF283A">
            <w:pPr>
              <w:spacing w:line="240" w:lineRule="exact"/>
              <w:rPr>
                <w:rFonts w:ascii="Times New Roman" w:hAnsi="Times New Roman" w:cs="Times New Roman"/>
                <w:sz w:val="26"/>
                <w:szCs w:val="26"/>
              </w:rPr>
            </w:pPr>
          </w:p>
        </w:tc>
        <w:tc>
          <w:tcPr>
            <w:tcW w:w="1656" w:type="dxa"/>
          </w:tcPr>
          <w:p w:rsidR="00681B07" w:rsidRPr="00BD072F" w:rsidRDefault="00681B07" w:rsidP="00EF283A">
            <w:pPr>
              <w:spacing w:line="240" w:lineRule="exact"/>
              <w:rPr>
                <w:rFonts w:ascii="Times New Roman" w:hAnsi="Times New Roman" w:cs="Times New Roman"/>
                <w:sz w:val="26"/>
                <w:szCs w:val="26"/>
              </w:rPr>
            </w:pPr>
            <w:r w:rsidRPr="00BD072F">
              <w:rPr>
                <w:rFonts w:ascii="Times New Roman" w:hAnsi="Times New Roman" w:cs="Times New Roman"/>
                <w:sz w:val="26"/>
                <w:szCs w:val="26"/>
              </w:rPr>
              <w:t>2017 г.</w:t>
            </w:r>
          </w:p>
        </w:tc>
        <w:tc>
          <w:tcPr>
            <w:tcW w:w="1657" w:type="dxa"/>
          </w:tcPr>
          <w:p w:rsidR="00681B07" w:rsidRPr="00BD072F" w:rsidRDefault="00681B07" w:rsidP="00EF283A">
            <w:pPr>
              <w:spacing w:line="240" w:lineRule="exact"/>
              <w:rPr>
                <w:rFonts w:ascii="Times New Roman" w:hAnsi="Times New Roman" w:cs="Times New Roman"/>
                <w:sz w:val="26"/>
                <w:szCs w:val="26"/>
              </w:rPr>
            </w:pPr>
            <w:r w:rsidRPr="00BD072F">
              <w:rPr>
                <w:rFonts w:ascii="Times New Roman" w:hAnsi="Times New Roman" w:cs="Times New Roman"/>
                <w:sz w:val="26"/>
                <w:szCs w:val="26"/>
              </w:rPr>
              <w:t>2018 г.</w:t>
            </w:r>
          </w:p>
        </w:tc>
        <w:tc>
          <w:tcPr>
            <w:tcW w:w="1657" w:type="dxa"/>
          </w:tcPr>
          <w:p w:rsidR="00681B07" w:rsidRPr="00BD072F" w:rsidRDefault="00681B07" w:rsidP="00EF283A">
            <w:pPr>
              <w:spacing w:line="240" w:lineRule="exact"/>
              <w:rPr>
                <w:rFonts w:ascii="Times New Roman" w:hAnsi="Times New Roman" w:cs="Times New Roman"/>
                <w:sz w:val="26"/>
                <w:szCs w:val="26"/>
              </w:rPr>
            </w:pPr>
            <w:r w:rsidRPr="00BD072F">
              <w:rPr>
                <w:rFonts w:ascii="Times New Roman" w:hAnsi="Times New Roman" w:cs="Times New Roman"/>
                <w:sz w:val="26"/>
                <w:szCs w:val="26"/>
              </w:rPr>
              <w:t>2017 г.</w:t>
            </w:r>
          </w:p>
        </w:tc>
        <w:tc>
          <w:tcPr>
            <w:tcW w:w="1657" w:type="dxa"/>
          </w:tcPr>
          <w:p w:rsidR="00681B07" w:rsidRPr="00BD072F" w:rsidRDefault="00681B07" w:rsidP="00EF283A">
            <w:pPr>
              <w:spacing w:line="240" w:lineRule="exact"/>
              <w:rPr>
                <w:rFonts w:ascii="Times New Roman" w:hAnsi="Times New Roman" w:cs="Times New Roman"/>
                <w:sz w:val="26"/>
                <w:szCs w:val="26"/>
              </w:rPr>
            </w:pPr>
            <w:r w:rsidRPr="00BD072F">
              <w:rPr>
                <w:rFonts w:ascii="Times New Roman" w:hAnsi="Times New Roman" w:cs="Times New Roman"/>
                <w:sz w:val="26"/>
                <w:szCs w:val="26"/>
              </w:rPr>
              <w:t>2018 г.</w:t>
            </w:r>
          </w:p>
        </w:tc>
      </w:tr>
      <w:tr w:rsidR="00681B07" w:rsidRPr="00BD072F">
        <w:trPr>
          <w:trHeight w:val="503"/>
        </w:trPr>
        <w:tc>
          <w:tcPr>
            <w:tcW w:w="3227" w:type="dxa"/>
            <w:vAlign w:val="center"/>
          </w:tcPr>
          <w:p w:rsidR="00681B07" w:rsidRPr="00BD072F" w:rsidRDefault="00681B07" w:rsidP="001248F7">
            <w:pPr>
              <w:jc w:val="left"/>
              <w:rPr>
                <w:rFonts w:ascii="Times New Roman" w:hAnsi="Times New Roman" w:cs="Times New Roman"/>
                <w:sz w:val="26"/>
                <w:szCs w:val="26"/>
              </w:rPr>
            </w:pPr>
            <w:r w:rsidRPr="00BD072F">
              <w:rPr>
                <w:rFonts w:ascii="Times New Roman" w:hAnsi="Times New Roman" w:cs="Times New Roman"/>
                <w:sz w:val="26"/>
                <w:szCs w:val="26"/>
              </w:rPr>
              <w:t>до 18 лет</w:t>
            </w:r>
          </w:p>
        </w:tc>
        <w:tc>
          <w:tcPr>
            <w:tcW w:w="1656"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6/0,3</w:t>
            </w:r>
          </w:p>
        </w:tc>
        <w:tc>
          <w:tcPr>
            <w:tcW w:w="1657" w:type="dxa"/>
            <w:vAlign w:val="center"/>
          </w:tcPr>
          <w:p w:rsidR="00681B07" w:rsidRPr="00BD072F" w:rsidRDefault="00681B07" w:rsidP="00570126">
            <w:pPr>
              <w:rPr>
                <w:rFonts w:ascii="Times New Roman" w:hAnsi="Times New Roman" w:cs="Times New Roman"/>
                <w:sz w:val="26"/>
                <w:szCs w:val="26"/>
              </w:rPr>
            </w:pPr>
            <w:r w:rsidRPr="00BD072F">
              <w:rPr>
                <w:rFonts w:ascii="Times New Roman" w:hAnsi="Times New Roman" w:cs="Times New Roman"/>
                <w:sz w:val="26"/>
                <w:szCs w:val="26"/>
              </w:rPr>
              <w:t>6/0,3</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1/0,9</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w:t>
            </w:r>
          </w:p>
        </w:tc>
      </w:tr>
      <w:tr w:rsidR="00681B07" w:rsidRPr="00BD072F">
        <w:tc>
          <w:tcPr>
            <w:tcW w:w="3227" w:type="dxa"/>
            <w:vAlign w:val="center"/>
          </w:tcPr>
          <w:p w:rsidR="00681B07" w:rsidRPr="00BD072F" w:rsidRDefault="00681B07" w:rsidP="001248F7">
            <w:pPr>
              <w:jc w:val="left"/>
              <w:rPr>
                <w:rFonts w:ascii="Times New Roman" w:hAnsi="Times New Roman" w:cs="Times New Roman"/>
                <w:sz w:val="26"/>
                <w:szCs w:val="26"/>
              </w:rPr>
            </w:pPr>
            <w:r w:rsidRPr="00BD072F">
              <w:rPr>
                <w:rFonts w:ascii="Times New Roman" w:hAnsi="Times New Roman" w:cs="Times New Roman"/>
                <w:sz w:val="26"/>
                <w:szCs w:val="26"/>
              </w:rPr>
              <w:t>с 18 до 30 лет (включительно)</w:t>
            </w:r>
          </w:p>
        </w:tc>
        <w:tc>
          <w:tcPr>
            <w:tcW w:w="1656"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376/22,3</w:t>
            </w:r>
          </w:p>
        </w:tc>
        <w:tc>
          <w:tcPr>
            <w:tcW w:w="1657" w:type="dxa"/>
            <w:vAlign w:val="center"/>
          </w:tcPr>
          <w:p w:rsidR="00681B07" w:rsidRPr="00BD072F" w:rsidRDefault="00681B07" w:rsidP="00856C97">
            <w:pPr>
              <w:rPr>
                <w:rFonts w:ascii="Times New Roman" w:hAnsi="Times New Roman" w:cs="Times New Roman"/>
                <w:sz w:val="26"/>
                <w:szCs w:val="26"/>
              </w:rPr>
            </w:pPr>
            <w:r w:rsidRPr="00BD072F">
              <w:rPr>
                <w:rFonts w:ascii="Times New Roman" w:hAnsi="Times New Roman" w:cs="Times New Roman"/>
                <w:sz w:val="26"/>
                <w:szCs w:val="26"/>
              </w:rPr>
              <w:t>440/21,8</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14/12,2</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18/12,5</w:t>
            </w:r>
          </w:p>
        </w:tc>
      </w:tr>
      <w:tr w:rsidR="00681B07" w:rsidRPr="00BD072F">
        <w:tc>
          <w:tcPr>
            <w:tcW w:w="3227" w:type="dxa"/>
            <w:vAlign w:val="center"/>
          </w:tcPr>
          <w:p w:rsidR="00681B07" w:rsidRPr="00BD072F" w:rsidRDefault="00681B07" w:rsidP="001248F7">
            <w:pPr>
              <w:jc w:val="left"/>
              <w:rPr>
                <w:rFonts w:ascii="Times New Roman" w:hAnsi="Times New Roman" w:cs="Times New Roman"/>
                <w:sz w:val="26"/>
                <w:szCs w:val="26"/>
              </w:rPr>
            </w:pPr>
            <w:r w:rsidRPr="00BD072F">
              <w:rPr>
                <w:rFonts w:ascii="Times New Roman" w:hAnsi="Times New Roman" w:cs="Times New Roman"/>
                <w:sz w:val="26"/>
                <w:szCs w:val="26"/>
              </w:rPr>
              <w:t>с 31 до 40 лет (включительно)</w:t>
            </w:r>
          </w:p>
        </w:tc>
        <w:tc>
          <w:tcPr>
            <w:tcW w:w="1656"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356/21,1</w:t>
            </w:r>
          </w:p>
        </w:tc>
        <w:tc>
          <w:tcPr>
            <w:tcW w:w="1657" w:type="dxa"/>
            <w:vAlign w:val="center"/>
          </w:tcPr>
          <w:p w:rsidR="00681B07" w:rsidRPr="00BD072F" w:rsidRDefault="00681B07" w:rsidP="00856C97">
            <w:pPr>
              <w:rPr>
                <w:rFonts w:ascii="Times New Roman" w:hAnsi="Times New Roman" w:cs="Times New Roman"/>
                <w:sz w:val="26"/>
                <w:szCs w:val="26"/>
              </w:rPr>
            </w:pPr>
            <w:r w:rsidRPr="00BD072F">
              <w:rPr>
                <w:rFonts w:ascii="Times New Roman" w:hAnsi="Times New Roman" w:cs="Times New Roman"/>
                <w:sz w:val="26"/>
                <w:szCs w:val="26"/>
              </w:rPr>
              <w:t>425/21,0</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25/21,7</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37/25,7</w:t>
            </w:r>
          </w:p>
        </w:tc>
      </w:tr>
      <w:tr w:rsidR="00681B07" w:rsidRPr="00BD072F">
        <w:tc>
          <w:tcPr>
            <w:tcW w:w="3227" w:type="dxa"/>
            <w:vAlign w:val="center"/>
          </w:tcPr>
          <w:p w:rsidR="00681B07" w:rsidRPr="00BD072F" w:rsidRDefault="00681B07" w:rsidP="001248F7">
            <w:pPr>
              <w:jc w:val="left"/>
              <w:rPr>
                <w:rFonts w:ascii="Times New Roman" w:hAnsi="Times New Roman" w:cs="Times New Roman"/>
                <w:sz w:val="26"/>
                <w:szCs w:val="26"/>
              </w:rPr>
            </w:pPr>
            <w:r w:rsidRPr="00BD072F">
              <w:rPr>
                <w:rFonts w:ascii="Times New Roman" w:hAnsi="Times New Roman" w:cs="Times New Roman"/>
                <w:sz w:val="26"/>
                <w:szCs w:val="26"/>
              </w:rPr>
              <w:t>с 41 до 50 лет (включительно)</w:t>
            </w:r>
          </w:p>
        </w:tc>
        <w:tc>
          <w:tcPr>
            <w:tcW w:w="1656" w:type="dxa"/>
            <w:vAlign w:val="center"/>
          </w:tcPr>
          <w:p w:rsidR="00681B07" w:rsidRPr="00BD072F" w:rsidRDefault="00681B07" w:rsidP="00570126">
            <w:pPr>
              <w:rPr>
                <w:rFonts w:ascii="Times New Roman" w:hAnsi="Times New Roman" w:cs="Times New Roman"/>
                <w:sz w:val="26"/>
                <w:szCs w:val="26"/>
              </w:rPr>
            </w:pPr>
            <w:r w:rsidRPr="00BD072F">
              <w:rPr>
                <w:rFonts w:ascii="Times New Roman" w:hAnsi="Times New Roman" w:cs="Times New Roman"/>
                <w:sz w:val="26"/>
                <w:szCs w:val="26"/>
              </w:rPr>
              <w:t>387/22,9</w:t>
            </w:r>
          </w:p>
        </w:tc>
        <w:tc>
          <w:tcPr>
            <w:tcW w:w="1657" w:type="dxa"/>
            <w:vAlign w:val="center"/>
          </w:tcPr>
          <w:p w:rsidR="00681B07" w:rsidRPr="00BD072F" w:rsidRDefault="00681B07" w:rsidP="00570126">
            <w:pPr>
              <w:rPr>
                <w:rFonts w:ascii="Times New Roman" w:hAnsi="Times New Roman" w:cs="Times New Roman"/>
                <w:sz w:val="26"/>
                <w:szCs w:val="26"/>
              </w:rPr>
            </w:pPr>
            <w:r w:rsidRPr="00BD072F">
              <w:rPr>
                <w:rFonts w:ascii="Times New Roman" w:hAnsi="Times New Roman" w:cs="Times New Roman"/>
                <w:sz w:val="26"/>
                <w:szCs w:val="26"/>
              </w:rPr>
              <w:t>462/22,9</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25/21,7</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38/26,4</w:t>
            </w:r>
          </w:p>
        </w:tc>
      </w:tr>
      <w:tr w:rsidR="00681B07" w:rsidRPr="00BD072F">
        <w:tc>
          <w:tcPr>
            <w:tcW w:w="3227" w:type="dxa"/>
            <w:vAlign w:val="center"/>
          </w:tcPr>
          <w:p w:rsidR="00681B07" w:rsidRPr="00BD072F" w:rsidRDefault="00681B07" w:rsidP="001248F7">
            <w:pPr>
              <w:jc w:val="left"/>
              <w:rPr>
                <w:rFonts w:ascii="Times New Roman" w:hAnsi="Times New Roman" w:cs="Times New Roman"/>
                <w:sz w:val="26"/>
                <w:szCs w:val="26"/>
              </w:rPr>
            </w:pPr>
            <w:r w:rsidRPr="00BD072F">
              <w:rPr>
                <w:rFonts w:ascii="Times New Roman" w:hAnsi="Times New Roman" w:cs="Times New Roman"/>
                <w:sz w:val="26"/>
                <w:szCs w:val="26"/>
              </w:rPr>
              <w:t>с 51 до 60 лет (включительно)</w:t>
            </w:r>
          </w:p>
        </w:tc>
        <w:tc>
          <w:tcPr>
            <w:tcW w:w="1656" w:type="dxa"/>
            <w:vAlign w:val="center"/>
          </w:tcPr>
          <w:p w:rsidR="00681B07" w:rsidRPr="00BD072F" w:rsidRDefault="00681B07" w:rsidP="00570126">
            <w:pPr>
              <w:rPr>
                <w:rFonts w:ascii="Times New Roman" w:hAnsi="Times New Roman" w:cs="Times New Roman"/>
                <w:sz w:val="26"/>
                <w:szCs w:val="26"/>
              </w:rPr>
            </w:pPr>
            <w:r w:rsidRPr="00BD072F">
              <w:rPr>
                <w:rFonts w:ascii="Times New Roman" w:hAnsi="Times New Roman" w:cs="Times New Roman"/>
                <w:sz w:val="26"/>
                <w:szCs w:val="26"/>
              </w:rPr>
              <w:t>476/28,2</w:t>
            </w:r>
          </w:p>
        </w:tc>
        <w:tc>
          <w:tcPr>
            <w:tcW w:w="1657" w:type="dxa"/>
            <w:vAlign w:val="center"/>
          </w:tcPr>
          <w:p w:rsidR="00681B07" w:rsidRPr="00BD072F" w:rsidRDefault="00681B07" w:rsidP="00570126">
            <w:pPr>
              <w:rPr>
                <w:rFonts w:ascii="Times New Roman" w:hAnsi="Times New Roman" w:cs="Times New Roman"/>
                <w:sz w:val="26"/>
                <w:szCs w:val="26"/>
              </w:rPr>
            </w:pPr>
            <w:r w:rsidRPr="00BD072F">
              <w:rPr>
                <w:rFonts w:ascii="Times New Roman" w:hAnsi="Times New Roman" w:cs="Times New Roman"/>
                <w:sz w:val="26"/>
                <w:szCs w:val="26"/>
              </w:rPr>
              <w:t>581/28,8</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40/34,8</w:t>
            </w:r>
          </w:p>
        </w:tc>
        <w:tc>
          <w:tcPr>
            <w:tcW w:w="1657" w:type="dxa"/>
            <w:vAlign w:val="center"/>
          </w:tcPr>
          <w:p w:rsidR="00681B07" w:rsidRPr="00BD072F" w:rsidRDefault="00681B07" w:rsidP="00856C97">
            <w:pPr>
              <w:rPr>
                <w:rFonts w:ascii="Times New Roman" w:hAnsi="Times New Roman" w:cs="Times New Roman"/>
                <w:sz w:val="26"/>
                <w:szCs w:val="26"/>
              </w:rPr>
            </w:pPr>
            <w:r w:rsidRPr="00BD072F">
              <w:rPr>
                <w:rFonts w:ascii="Times New Roman" w:hAnsi="Times New Roman" w:cs="Times New Roman"/>
                <w:sz w:val="26"/>
                <w:szCs w:val="26"/>
              </w:rPr>
              <w:t>47/32,6</w:t>
            </w:r>
          </w:p>
        </w:tc>
      </w:tr>
      <w:tr w:rsidR="00681B07" w:rsidRPr="00B616DD">
        <w:trPr>
          <w:trHeight w:val="589"/>
        </w:trPr>
        <w:tc>
          <w:tcPr>
            <w:tcW w:w="3227" w:type="dxa"/>
            <w:vAlign w:val="center"/>
          </w:tcPr>
          <w:p w:rsidR="00681B07" w:rsidRPr="00BD072F" w:rsidRDefault="00681B07" w:rsidP="001248F7">
            <w:pPr>
              <w:jc w:val="left"/>
              <w:rPr>
                <w:rFonts w:ascii="Times New Roman" w:hAnsi="Times New Roman" w:cs="Times New Roman"/>
                <w:sz w:val="26"/>
                <w:szCs w:val="26"/>
              </w:rPr>
            </w:pPr>
            <w:r w:rsidRPr="00BD072F">
              <w:rPr>
                <w:rFonts w:ascii="Times New Roman" w:hAnsi="Times New Roman" w:cs="Times New Roman"/>
                <w:sz w:val="26"/>
                <w:szCs w:val="26"/>
              </w:rPr>
              <w:t>старше 60 лет</w:t>
            </w:r>
          </w:p>
        </w:tc>
        <w:tc>
          <w:tcPr>
            <w:tcW w:w="1656"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88/5,2</w:t>
            </w:r>
          </w:p>
        </w:tc>
        <w:tc>
          <w:tcPr>
            <w:tcW w:w="1657" w:type="dxa"/>
            <w:vAlign w:val="center"/>
          </w:tcPr>
          <w:p w:rsidR="00681B07" w:rsidRPr="00BD072F" w:rsidRDefault="00681B07" w:rsidP="00570126">
            <w:pPr>
              <w:rPr>
                <w:rFonts w:ascii="Times New Roman" w:hAnsi="Times New Roman" w:cs="Times New Roman"/>
                <w:sz w:val="26"/>
                <w:szCs w:val="26"/>
              </w:rPr>
            </w:pPr>
            <w:r w:rsidRPr="00BD072F">
              <w:rPr>
                <w:rFonts w:ascii="Times New Roman" w:hAnsi="Times New Roman" w:cs="Times New Roman"/>
                <w:sz w:val="26"/>
                <w:szCs w:val="26"/>
              </w:rPr>
              <w:t>106/5,2</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10/8,7</w:t>
            </w:r>
          </w:p>
        </w:tc>
        <w:tc>
          <w:tcPr>
            <w:tcW w:w="1657" w:type="dxa"/>
            <w:vAlign w:val="center"/>
          </w:tcPr>
          <w:p w:rsidR="00681B07" w:rsidRPr="00BD072F" w:rsidRDefault="00681B07" w:rsidP="001D7425">
            <w:pPr>
              <w:rPr>
                <w:rFonts w:ascii="Times New Roman" w:hAnsi="Times New Roman" w:cs="Times New Roman"/>
                <w:sz w:val="26"/>
                <w:szCs w:val="26"/>
              </w:rPr>
            </w:pPr>
            <w:r w:rsidRPr="00BD072F">
              <w:rPr>
                <w:rFonts w:ascii="Times New Roman" w:hAnsi="Times New Roman" w:cs="Times New Roman"/>
                <w:sz w:val="26"/>
                <w:szCs w:val="26"/>
              </w:rPr>
              <w:t>4/2,8</w:t>
            </w:r>
          </w:p>
        </w:tc>
      </w:tr>
    </w:tbl>
    <w:p w:rsidR="00681B07" w:rsidRDefault="00681B07" w:rsidP="00E905E5">
      <w:pPr>
        <w:ind w:firstLine="709"/>
        <w:jc w:val="both"/>
        <w:rPr>
          <w:rFonts w:ascii="Times New Roman" w:hAnsi="Times New Roman" w:cs="Times New Roman"/>
          <w:sz w:val="30"/>
          <w:szCs w:val="30"/>
        </w:rPr>
      </w:pPr>
    </w:p>
    <w:p w:rsidR="00681B07" w:rsidRPr="00B04067" w:rsidRDefault="00681B07" w:rsidP="00E905E5">
      <w:pPr>
        <w:ind w:firstLine="709"/>
        <w:jc w:val="both"/>
        <w:rPr>
          <w:rFonts w:ascii="Times New Roman" w:hAnsi="Times New Roman" w:cs="Times New Roman"/>
          <w:sz w:val="30"/>
          <w:szCs w:val="30"/>
        </w:rPr>
      </w:pPr>
      <w:r w:rsidRPr="00B04067">
        <w:rPr>
          <w:rFonts w:ascii="Times New Roman" w:hAnsi="Times New Roman" w:cs="Times New Roman"/>
          <w:sz w:val="30"/>
          <w:szCs w:val="30"/>
        </w:rPr>
        <w:t xml:space="preserve">Анализ </w:t>
      </w:r>
      <w:r>
        <w:rPr>
          <w:rFonts w:ascii="Times New Roman" w:hAnsi="Times New Roman" w:cs="Times New Roman"/>
          <w:sz w:val="30"/>
          <w:szCs w:val="30"/>
        </w:rPr>
        <w:t xml:space="preserve">производственного травматизма </w:t>
      </w:r>
      <w:r w:rsidRPr="00B04067">
        <w:rPr>
          <w:rFonts w:ascii="Times New Roman" w:hAnsi="Times New Roman" w:cs="Times New Roman"/>
          <w:sz w:val="30"/>
          <w:szCs w:val="30"/>
        </w:rPr>
        <w:t>показывает, что наиболее часто гибнут на производстве работники, имеющие стаж работы по профессии менее 5 лет, при этом почти каждый четвертый погибший на момент травмирования имел стаж работы по специальности менее 1 года.</w:t>
      </w:r>
    </w:p>
    <w:p w:rsidR="00681B07" w:rsidRDefault="00681B07" w:rsidP="006B2BE5">
      <w:pPr>
        <w:widowControl w:val="0"/>
        <w:autoSpaceDE w:val="0"/>
        <w:autoSpaceDN w:val="0"/>
        <w:adjustRightInd w:val="0"/>
        <w:rPr>
          <w:rFonts w:ascii="Times New Roman" w:hAnsi="Times New Roman" w:cs="Times New Roman"/>
          <w:sz w:val="30"/>
          <w:szCs w:val="30"/>
        </w:rPr>
      </w:pPr>
    </w:p>
    <w:p w:rsidR="00681B07" w:rsidRPr="00C24DF5" w:rsidRDefault="00681B07" w:rsidP="006B2BE5">
      <w:pPr>
        <w:widowControl w:val="0"/>
        <w:autoSpaceDE w:val="0"/>
        <w:autoSpaceDN w:val="0"/>
        <w:adjustRightInd w:val="0"/>
        <w:rPr>
          <w:rFonts w:ascii="Times New Roman" w:hAnsi="Times New Roman" w:cs="Times New Roman"/>
          <w:sz w:val="30"/>
          <w:szCs w:val="30"/>
        </w:rPr>
      </w:pPr>
      <w:r>
        <w:rPr>
          <w:rFonts w:ascii="Times New Roman" w:hAnsi="Times New Roman" w:cs="Times New Roman"/>
          <w:sz w:val="30"/>
          <w:szCs w:val="30"/>
        </w:rPr>
        <w:t>Удельный вес</w:t>
      </w:r>
      <w:r w:rsidRPr="001248F7">
        <w:rPr>
          <w:rFonts w:ascii="Times New Roman" w:hAnsi="Times New Roman" w:cs="Times New Roman"/>
          <w:sz w:val="30"/>
          <w:szCs w:val="30"/>
        </w:rPr>
        <w:t xml:space="preserve"> пострадавших в результате несчастных случаев на </w:t>
      </w:r>
      <w:r w:rsidRPr="00C24DF5">
        <w:rPr>
          <w:rFonts w:ascii="Times New Roman" w:hAnsi="Times New Roman" w:cs="Times New Roman"/>
          <w:sz w:val="30"/>
          <w:szCs w:val="30"/>
        </w:rPr>
        <w:t>производстве по стажу работы по профессии, %</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365"/>
        <w:gridCol w:w="1366"/>
        <w:gridCol w:w="1364"/>
        <w:gridCol w:w="1364"/>
        <w:gridCol w:w="1364"/>
        <w:gridCol w:w="1380"/>
      </w:tblGrid>
      <w:tr w:rsidR="00681B07" w:rsidRPr="00C24DF5">
        <w:tc>
          <w:tcPr>
            <w:tcW w:w="0" w:type="auto"/>
          </w:tcPr>
          <w:p w:rsidR="00681B07" w:rsidRPr="00C24DF5" w:rsidRDefault="00681B07" w:rsidP="00EF283A">
            <w:pPr>
              <w:rPr>
                <w:rFonts w:ascii="Times New Roman" w:hAnsi="Times New Roman" w:cs="Times New Roman"/>
                <w:sz w:val="26"/>
                <w:szCs w:val="26"/>
              </w:rPr>
            </w:pPr>
            <w:r w:rsidRPr="00C24DF5">
              <w:rPr>
                <w:rFonts w:ascii="Times New Roman" w:hAnsi="Times New Roman" w:cs="Times New Roman"/>
                <w:sz w:val="26"/>
                <w:szCs w:val="26"/>
              </w:rPr>
              <w:t>Год</w:t>
            </w:r>
          </w:p>
        </w:tc>
        <w:tc>
          <w:tcPr>
            <w:tcW w:w="1365" w:type="dxa"/>
          </w:tcPr>
          <w:p w:rsidR="00681B07" w:rsidRPr="00C24DF5" w:rsidRDefault="00681B07" w:rsidP="00EF283A">
            <w:pPr>
              <w:rPr>
                <w:rFonts w:ascii="Times New Roman" w:hAnsi="Times New Roman" w:cs="Times New Roman"/>
                <w:sz w:val="26"/>
                <w:szCs w:val="26"/>
              </w:rPr>
            </w:pPr>
            <w:r w:rsidRPr="00C24DF5">
              <w:rPr>
                <w:rFonts w:ascii="Times New Roman" w:hAnsi="Times New Roman" w:cs="Times New Roman"/>
                <w:sz w:val="26"/>
                <w:szCs w:val="26"/>
              </w:rPr>
              <w:t>до 1 года</w:t>
            </w:r>
          </w:p>
        </w:tc>
        <w:tc>
          <w:tcPr>
            <w:tcW w:w="1366" w:type="dxa"/>
          </w:tcPr>
          <w:p w:rsidR="00681B07" w:rsidRPr="00C24DF5" w:rsidRDefault="00681B07" w:rsidP="00EF283A">
            <w:pPr>
              <w:rPr>
                <w:rFonts w:ascii="Times New Roman" w:hAnsi="Times New Roman" w:cs="Times New Roman"/>
                <w:sz w:val="26"/>
                <w:szCs w:val="26"/>
              </w:rPr>
            </w:pPr>
            <w:r w:rsidRPr="00C24DF5">
              <w:rPr>
                <w:rFonts w:ascii="Times New Roman" w:hAnsi="Times New Roman" w:cs="Times New Roman"/>
                <w:sz w:val="26"/>
                <w:szCs w:val="26"/>
              </w:rPr>
              <w:t>от 1 года до 3 лет</w:t>
            </w:r>
          </w:p>
        </w:tc>
        <w:tc>
          <w:tcPr>
            <w:tcW w:w="1364" w:type="dxa"/>
          </w:tcPr>
          <w:p w:rsidR="00681B07" w:rsidRPr="00C24DF5" w:rsidRDefault="00681B07" w:rsidP="00EF283A">
            <w:pPr>
              <w:rPr>
                <w:rFonts w:ascii="Times New Roman" w:hAnsi="Times New Roman" w:cs="Times New Roman"/>
                <w:sz w:val="26"/>
                <w:szCs w:val="26"/>
              </w:rPr>
            </w:pPr>
            <w:r w:rsidRPr="00C24DF5">
              <w:rPr>
                <w:rFonts w:ascii="Times New Roman" w:hAnsi="Times New Roman" w:cs="Times New Roman"/>
                <w:sz w:val="26"/>
                <w:szCs w:val="26"/>
              </w:rPr>
              <w:t>от 3 до 5 лет</w:t>
            </w:r>
          </w:p>
        </w:tc>
        <w:tc>
          <w:tcPr>
            <w:tcW w:w="1364" w:type="dxa"/>
          </w:tcPr>
          <w:p w:rsidR="00681B07" w:rsidRPr="00C24DF5" w:rsidRDefault="00681B07" w:rsidP="00EF283A">
            <w:pPr>
              <w:rPr>
                <w:rFonts w:ascii="Times New Roman" w:hAnsi="Times New Roman" w:cs="Times New Roman"/>
                <w:sz w:val="26"/>
                <w:szCs w:val="26"/>
              </w:rPr>
            </w:pPr>
            <w:r w:rsidRPr="00C24DF5">
              <w:rPr>
                <w:rFonts w:ascii="Times New Roman" w:hAnsi="Times New Roman" w:cs="Times New Roman"/>
                <w:sz w:val="26"/>
                <w:szCs w:val="26"/>
              </w:rPr>
              <w:t>от 5 до 10 лет</w:t>
            </w:r>
          </w:p>
        </w:tc>
        <w:tc>
          <w:tcPr>
            <w:tcW w:w="1364" w:type="dxa"/>
          </w:tcPr>
          <w:p w:rsidR="00681B07" w:rsidRPr="00C24DF5" w:rsidRDefault="00681B07" w:rsidP="00EF283A">
            <w:pPr>
              <w:rPr>
                <w:rFonts w:ascii="Times New Roman" w:hAnsi="Times New Roman" w:cs="Times New Roman"/>
                <w:sz w:val="26"/>
                <w:szCs w:val="26"/>
              </w:rPr>
            </w:pPr>
            <w:r w:rsidRPr="00C24DF5">
              <w:rPr>
                <w:rFonts w:ascii="Times New Roman" w:hAnsi="Times New Roman" w:cs="Times New Roman"/>
                <w:sz w:val="26"/>
                <w:szCs w:val="26"/>
              </w:rPr>
              <w:t>от 10 до 20 лет</w:t>
            </w:r>
          </w:p>
        </w:tc>
        <w:tc>
          <w:tcPr>
            <w:tcW w:w="1380" w:type="dxa"/>
          </w:tcPr>
          <w:p w:rsidR="00681B07" w:rsidRPr="00C24DF5" w:rsidRDefault="00681B07" w:rsidP="00EF283A">
            <w:pPr>
              <w:rPr>
                <w:rFonts w:ascii="Times New Roman" w:hAnsi="Times New Roman" w:cs="Times New Roman"/>
                <w:sz w:val="26"/>
                <w:szCs w:val="26"/>
              </w:rPr>
            </w:pPr>
            <w:r w:rsidRPr="00C24DF5">
              <w:rPr>
                <w:rFonts w:ascii="Times New Roman" w:hAnsi="Times New Roman" w:cs="Times New Roman"/>
                <w:sz w:val="26"/>
                <w:szCs w:val="26"/>
              </w:rPr>
              <w:t>свыше 20 лет</w:t>
            </w:r>
          </w:p>
        </w:tc>
      </w:tr>
      <w:tr w:rsidR="00681B07" w:rsidRPr="00C24DF5">
        <w:tc>
          <w:tcPr>
            <w:tcW w:w="1368" w:type="dxa"/>
            <w:vMerge w:val="restart"/>
          </w:tcPr>
          <w:p w:rsidR="00681B07" w:rsidRPr="00C24DF5" w:rsidRDefault="00681B07" w:rsidP="00C24DF5">
            <w:pPr>
              <w:jc w:val="both"/>
              <w:rPr>
                <w:rFonts w:ascii="Times New Roman" w:hAnsi="Times New Roman" w:cs="Times New Roman"/>
                <w:sz w:val="26"/>
                <w:szCs w:val="26"/>
              </w:rPr>
            </w:pPr>
            <w:r w:rsidRPr="00C24DF5">
              <w:rPr>
                <w:rFonts w:ascii="Times New Roman" w:hAnsi="Times New Roman" w:cs="Times New Roman"/>
                <w:sz w:val="26"/>
                <w:szCs w:val="26"/>
              </w:rPr>
              <w:t>2017</w:t>
            </w:r>
          </w:p>
        </w:tc>
        <w:tc>
          <w:tcPr>
            <w:tcW w:w="1365" w:type="dxa"/>
          </w:tcPr>
          <w:p w:rsidR="00681B07" w:rsidRPr="00C24DF5" w:rsidRDefault="00681B07" w:rsidP="00570126">
            <w:pPr>
              <w:rPr>
                <w:rFonts w:ascii="Times New Roman" w:hAnsi="Times New Roman" w:cs="Times New Roman"/>
                <w:sz w:val="26"/>
                <w:szCs w:val="26"/>
              </w:rPr>
            </w:pPr>
            <w:r w:rsidRPr="00C24DF5">
              <w:rPr>
                <w:rFonts w:ascii="Times New Roman" w:hAnsi="Times New Roman" w:cs="Times New Roman"/>
                <w:sz w:val="26"/>
                <w:szCs w:val="26"/>
              </w:rPr>
              <w:t>29,5</w:t>
            </w:r>
          </w:p>
        </w:tc>
        <w:tc>
          <w:tcPr>
            <w:tcW w:w="1366" w:type="dxa"/>
          </w:tcPr>
          <w:p w:rsidR="00681B07" w:rsidRPr="00C24DF5" w:rsidRDefault="00681B07" w:rsidP="00570126">
            <w:pPr>
              <w:rPr>
                <w:rFonts w:ascii="Times New Roman" w:hAnsi="Times New Roman" w:cs="Times New Roman"/>
                <w:sz w:val="26"/>
                <w:szCs w:val="26"/>
              </w:rPr>
            </w:pPr>
            <w:r w:rsidRPr="00C24DF5">
              <w:rPr>
                <w:rFonts w:ascii="Times New Roman" w:hAnsi="Times New Roman" w:cs="Times New Roman"/>
                <w:sz w:val="26"/>
                <w:szCs w:val="26"/>
              </w:rPr>
              <w:t>12,8</w:t>
            </w:r>
          </w:p>
        </w:tc>
        <w:tc>
          <w:tcPr>
            <w:tcW w:w="1364" w:type="dxa"/>
          </w:tcPr>
          <w:p w:rsidR="00681B07" w:rsidRPr="00C24DF5" w:rsidRDefault="00681B07" w:rsidP="00570126">
            <w:pPr>
              <w:rPr>
                <w:rFonts w:ascii="Times New Roman" w:hAnsi="Times New Roman" w:cs="Times New Roman"/>
                <w:sz w:val="26"/>
                <w:szCs w:val="26"/>
              </w:rPr>
            </w:pPr>
            <w:r w:rsidRPr="00C24DF5">
              <w:rPr>
                <w:rFonts w:ascii="Times New Roman" w:hAnsi="Times New Roman" w:cs="Times New Roman"/>
                <w:sz w:val="26"/>
                <w:szCs w:val="26"/>
              </w:rPr>
              <w:t>10,3</w:t>
            </w:r>
          </w:p>
        </w:tc>
        <w:tc>
          <w:tcPr>
            <w:tcW w:w="1364" w:type="dxa"/>
            <w:vMerge w:val="restart"/>
            <w:vAlign w:val="center"/>
          </w:tcPr>
          <w:p w:rsidR="00681B07" w:rsidRPr="00C24DF5" w:rsidRDefault="00681B07" w:rsidP="002861A4">
            <w:pPr>
              <w:rPr>
                <w:rFonts w:ascii="Times New Roman" w:hAnsi="Times New Roman" w:cs="Times New Roman"/>
                <w:sz w:val="26"/>
                <w:szCs w:val="26"/>
              </w:rPr>
            </w:pPr>
            <w:r w:rsidRPr="00C24DF5">
              <w:rPr>
                <w:rFonts w:ascii="Times New Roman" w:hAnsi="Times New Roman" w:cs="Times New Roman"/>
                <w:sz w:val="26"/>
                <w:szCs w:val="26"/>
              </w:rPr>
              <w:t>19,2</w:t>
            </w:r>
          </w:p>
        </w:tc>
        <w:tc>
          <w:tcPr>
            <w:tcW w:w="1364" w:type="dxa"/>
            <w:vMerge w:val="restart"/>
            <w:vAlign w:val="center"/>
          </w:tcPr>
          <w:p w:rsidR="00681B07" w:rsidRPr="00C24DF5" w:rsidRDefault="00681B07" w:rsidP="002861A4">
            <w:pPr>
              <w:rPr>
                <w:rFonts w:ascii="Times New Roman" w:hAnsi="Times New Roman" w:cs="Times New Roman"/>
                <w:sz w:val="26"/>
                <w:szCs w:val="26"/>
              </w:rPr>
            </w:pPr>
            <w:r w:rsidRPr="00C24DF5">
              <w:rPr>
                <w:rFonts w:ascii="Times New Roman" w:hAnsi="Times New Roman" w:cs="Times New Roman"/>
                <w:sz w:val="26"/>
                <w:szCs w:val="26"/>
              </w:rPr>
              <w:t>14,1</w:t>
            </w:r>
          </w:p>
        </w:tc>
        <w:tc>
          <w:tcPr>
            <w:tcW w:w="1380" w:type="dxa"/>
            <w:vMerge w:val="restart"/>
            <w:vAlign w:val="center"/>
          </w:tcPr>
          <w:p w:rsidR="00681B07" w:rsidRPr="00C24DF5" w:rsidRDefault="00681B07" w:rsidP="002861A4">
            <w:pPr>
              <w:rPr>
                <w:rFonts w:ascii="Times New Roman" w:hAnsi="Times New Roman" w:cs="Times New Roman"/>
                <w:sz w:val="26"/>
                <w:szCs w:val="26"/>
              </w:rPr>
            </w:pPr>
            <w:r w:rsidRPr="00C24DF5">
              <w:rPr>
                <w:rFonts w:ascii="Times New Roman" w:hAnsi="Times New Roman" w:cs="Times New Roman"/>
                <w:sz w:val="26"/>
                <w:szCs w:val="26"/>
              </w:rPr>
              <w:t>8,8</w:t>
            </w:r>
          </w:p>
        </w:tc>
      </w:tr>
      <w:tr w:rsidR="00681B07" w:rsidRPr="00C24DF5">
        <w:trPr>
          <w:trHeight w:val="309"/>
        </w:trPr>
        <w:tc>
          <w:tcPr>
            <w:tcW w:w="0" w:type="auto"/>
            <w:vMerge/>
            <w:vAlign w:val="center"/>
          </w:tcPr>
          <w:p w:rsidR="00681B07" w:rsidRPr="00C24DF5" w:rsidRDefault="00681B07" w:rsidP="00570126">
            <w:pPr>
              <w:jc w:val="left"/>
              <w:rPr>
                <w:rFonts w:ascii="Times New Roman" w:hAnsi="Times New Roman" w:cs="Times New Roman"/>
                <w:sz w:val="26"/>
                <w:szCs w:val="26"/>
              </w:rPr>
            </w:pPr>
          </w:p>
        </w:tc>
        <w:tc>
          <w:tcPr>
            <w:tcW w:w="4095" w:type="dxa"/>
            <w:gridSpan w:val="3"/>
          </w:tcPr>
          <w:p w:rsidR="00681B07" w:rsidRPr="00C24DF5" w:rsidRDefault="00681B07" w:rsidP="00C24DF5">
            <w:pPr>
              <w:jc w:val="both"/>
              <w:rPr>
                <w:rFonts w:ascii="Times New Roman" w:hAnsi="Times New Roman" w:cs="Times New Roman"/>
                <w:b/>
                <w:bCs/>
                <w:sz w:val="26"/>
                <w:szCs w:val="26"/>
              </w:rPr>
            </w:pPr>
            <w:r w:rsidRPr="00C24DF5">
              <w:rPr>
                <w:rFonts w:ascii="Times New Roman" w:hAnsi="Times New Roman" w:cs="Times New Roman"/>
                <w:b/>
                <w:bCs/>
                <w:sz w:val="26"/>
                <w:szCs w:val="26"/>
              </w:rPr>
              <w:t>Всего до 5 лет: 52,6</w:t>
            </w:r>
          </w:p>
        </w:tc>
        <w:tc>
          <w:tcPr>
            <w:tcW w:w="0" w:type="auto"/>
            <w:vMerge/>
            <w:vAlign w:val="center"/>
          </w:tcPr>
          <w:p w:rsidR="00681B07" w:rsidRPr="00C24DF5" w:rsidRDefault="00681B07" w:rsidP="002861A4">
            <w:pPr>
              <w:rPr>
                <w:rFonts w:ascii="Times New Roman" w:hAnsi="Times New Roman" w:cs="Times New Roman"/>
                <w:sz w:val="26"/>
                <w:szCs w:val="26"/>
              </w:rPr>
            </w:pPr>
          </w:p>
        </w:tc>
        <w:tc>
          <w:tcPr>
            <w:tcW w:w="0" w:type="auto"/>
            <w:vMerge/>
            <w:vAlign w:val="center"/>
          </w:tcPr>
          <w:p w:rsidR="00681B07" w:rsidRPr="00C24DF5" w:rsidRDefault="00681B07" w:rsidP="002861A4">
            <w:pPr>
              <w:rPr>
                <w:rFonts w:ascii="Times New Roman" w:hAnsi="Times New Roman" w:cs="Times New Roman"/>
                <w:sz w:val="26"/>
                <w:szCs w:val="26"/>
              </w:rPr>
            </w:pPr>
          </w:p>
        </w:tc>
        <w:tc>
          <w:tcPr>
            <w:tcW w:w="0" w:type="auto"/>
            <w:vMerge/>
            <w:vAlign w:val="center"/>
          </w:tcPr>
          <w:p w:rsidR="00681B07" w:rsidRPr="00C24DF5" w:rsidRDefault="00681B07" w:rsidP="002861A4">
            <w:pPr>
              <w:rPr>
                <w:rFonts w:ascii="Times New Roman" w:hAnsi="Times New Roman" w:cs="Times New Roman"/>
                <w:sz w:val="26"/>
                <w:szCs w:val="26"/>
              </w:rPr>
            </w:pPr>
          </w:p>
        </w:tc>
      </w:tr>
      <w:tr w:rsidR="00681B07" w:rsidRPr="00C24DF5">
        <w:tc>
          <w:tcPr>
            <w:tcW w:w="1368" w:type="dxa"/>
            <w:vMerge w:val="restart"/>
          </w:tcPr>
          <w:p w:rsidR="00681B07" w:rsidRPr="00C24DF5" w:rsidRDefault="00681B07" w:rsidP="00C24DF5">
            <w:pPr>
              <w:jc w:val="both"/>
              <w:rPr>
                <w:rFonts w:ascii="Times New Roman" w:hAnsi="Times New Roman" w:cs="Times New Roman"/>
                <w:sz w:val="26"/>
                <w:szCs w:val="26"/>
              </w:rPr>
            </w:pPr>
            <w:r w:rsidRPr="00C24DF5">
              <w:rPr>
                <w:rFonts w:ascii="Times New Roman" w:hAnsi="Times New Roman" w:cs="Times New Roman"/>
                <w:sz w:val="26"/>
                <w:szCs w:val="26"/>
              </w:rPr>
              <w:t>2018</w:t>
            </w:r>
          </w:p>
        </w:tc>
        <w:tc>
          <w:tcPr>
            <w:tcW w:w="1365" w:type="dxa"/>
          </w:tcPr>
          <w:p w:rsidR="00681B07" w:rsidRPr="00C24DF5" w:rsidRDefault="00681B07" w:rsidP="00AE2DCE">
            <w:pPr>
              <w:rPr>
                <w:rFonts w:ascii="Times New Roman" w:hAnsi="Times New Roman" w:cs="Times New Roman"/>
                <w:sz w:val="26"/>
                <w:szCs w:val="26"/>
              </w:rPr>
            </w:pPr>
            <w:r w:rsidRPr="00C24DF5">
              <w:rPr>
                <w:rFonts w:ascii="Times New Roman" w:hAnsi="Times New Roman" w:cs="Times New Roman"/>
                <w:sz w:val="26"/>
                <w:szCs w:val="26"/>
              </w:rPr>
              <w:t>23,9</w:t>
            </w:r>
          </w:p>
        </w:tc>
        <w:tc>
          <w:tcPr>
            <w:tcW w:w="1366" w:type="dxa"/>
          </w:tcPr>
          <w:p w:rsidR="00681B07" w:rsidRPr="00C24DF5" w:rsidRDefault="00681B07" w:rsidP="00AE2DCE">
            <w:pPr>
              <w:rPr>
                <w:rFonts w:ascii="Times New Roman" w:hAnsi="Times New Roman" w:cs="Times New Roman"/>
                <w:sz w:val="26"/>
                <w:szCs w:val="26"/>
              </w:rPr>
            </w:pPr>
            <w:r w:rsidRPr="00C24DF5">
              <w:rPr>
                <w:rFonts w:ascii="Times New Roman" w:hAnsi="Times New Roman" w:cs="Times New Roman"/>
                <w:sz w:val="26"/>
                <w:szCs w:val="26"/>
              </w:rPr>
              <w:t>16,3</w:t>
            </w:r>
          </w:p>
        </w:tc>
        <w:tc>
          <w:tcPr>
            <w:tcW w:w="1364" w:type="dxa"/>
          </w:tcPr>
          <w:p w:rsidR="00681B07" w:rsidRPr="00C24DF5" w:rsidRDefault="00681B07" w:rsidP="00AE2DCE">
            <w:pPr>
              <w:rPr>
                <w:rFonts w:ascii="Times New Roman" w:hAnsi="Times New Roman" w:cs="Times New Roman"/>
                <w:sz w:val="26"/>
                <w:szCs w:val="26"/>
              </w:rPr>
            </w:pPr>
            <w:r w:rsidRPr="00C24DF5">
              <w:rPr>
                <w:rFonts w:ascii="Times New Roman" w:hAnsi="Times New Roman" w:cs="Times New Roman"/>
                <w:sz w:val="26"/>
                <w:szCs w:val="26"/>
              </w:rPr>
              <w:t>13,0</w:t>
            </w:r>
          </w:p>
        </w:tc>
        <w:tc>
          <w:tcPr>
            <w:tcW w:w="1364" w:type="dxa"/>
            <w:vMerge w:val="restart"/>
            <w:vAlign w:val="center"/>
          </w:tcPr>
          <w:p w:rsidR="00681B07" w:rsidRPr="00C24DF5" w:rsidRDefault="00681B07" w:rsidP="00AE2DCE">
            <w:pPr>
              <w:rPr>
                <w:rFonts w:ascii="Times New Roman" w:hAnsi="Times New Roman" w:cs="Times New Roman"/>
                <w:sz w:val="26"/>
                <w:szCs w:val="26"/>
              </w:rPr>
            </w:pPr>
            <w:r w:rsidRPr="00C24DF5">
              <w:rPr>
                <w:rFonts w:ascii="Times New Roman" w:hAnsi="Times New Roman" w:cs="Times New Roman"/>
                <w:sz w:val="26"/>
                <w:szCs w:val="26"/>
              </w:rPr>
              <w:t>23,9</w:t>
            </w:r>
          </w:p>
        </w:tc>
        <w:tc>
          <w:tcPr>
            <w:tcW w:w="1364" w:type="dxa"/>
            <w:vMerge w:val="restart"/>
            <w:vAlign w:val="center"/>
          </w:tcPr>
          <w:p w:rsidR="00681B07" w:rsidRPr="00C24DF5" w:rsidRDefault="00681B07" w:rsidP="00AE2DCE">
            <w:pPr>
              <w:rPr>
                <w:rFonts w:ascii="Times New Roman" w:hAnsi="Times New Roman" w:cs="Times New Roman"/>
                <w:sz w:val="26"/>
                <w:szCs w:val="26"/>
              </w:rPr>
            </w:pPr>
            <w:r w:rsidRPr="00C24DF5">
              <w:rPr>
                <w:rFonts w:ascii="Times New Roman" w:hAnsi="Times New Roman" w:cs="Times New Roman"/>
                <w:sz w:val="26"/>
                <w:szCs w:val="26"/>
              </w:rPr>
              <w:t>14,1</w:t>
            </w:r>
          </w:p>
        </w:tc>
        <w:tc>
          <w:tcPr>
            <w:tcW w:w="1380" w:type="dxa"/>
            <w:vMerge w:val="restart"/>
            <w:vAlign w:val="center"/>
          </w:tcPr>
          <w:p w:rsidR="00681B07" w:rsidRPr="00C24DF5" w:rsidRDefault="00681B07" w:rsidP="00AE2DCE">
            <w:pPr>
              <w:rPr>
                <w:rFonts w:ascii="Times New Roman" w:hAnsi="Times New Roman" w:cs="Times New Roman"/>
                <w:sz w:val="26"/>
                <w:szCs w:val="26"/>
              </w:rPr>
            </w:pPr>
            <w:r w:rsidRPr="00C24DF5">
              <w:rPr>
                <w:rFonts w:ascii="Times New Roman" w:hAnsi="Times New Roman" w:cs="Times New Roman"/>
                <w:sz w:val="26"/>
                <w:szCs w:val="26"/>
              </w:rPr>
              <w:t>8,8</w:t>
            </w:r>
          </w:p>
        </w:tc>
      </w:tr>
      <w:tr w:rsidR="00681B07" w:rsidRPr="00C24DF5">
        <w:tc>
          <w:tcPr>
            <w:tcW w:w="0" w:type="auto"/>
            <w:vMerge/>
            <w:vAlign w:val="center"/>
          </w:tcPr>
          <w:p w:rsidR="00681B07" w:rsidRPr="00C24DF5" w:rsidRDefault="00681B07" w:rsidP="00570126">
            <w:pPr>
              <w:jc w:val="left"/>
              <w:rPr>
                <w:rFonts w:ascii="Times New Roman" w:hAnsi="Times New Roman" w:cs="Times New Roman"/>
                <w:sz w:val="26"/>
                <w:szCs w:val="26"/>
              </w:rPr>
            </w:pPr>
          </w:p>
        </w:tc>
        <w:tc>
          <w:tcPr>
            <w:tcW w:w="4095" w:type="dxa"/>
            <w:gridSpan w:val="3"/>
          </w:tcPr>
          <w:p w:rsidR="00681B07" w:rsidRPr="00C24DF5" w:rsidRDefault="00681B07" w:rsidP="00C24DF5">
            <w:pPr>
              <w:jc w:val="both"/>
              <w:rPr>
                <w:rFonts w:ascii="Times New Roman" w:hAnsi="Times New Roman" w:cs="Times New Roman"/>
                <w:b/>
                <w:bCs/>
                <w:sz w:val="26"/>
                <w:szCs w:val="26"/>
              </w:rPr>
            </w:pPr>
            <w:r w:rsidRPr="00C24DF5">
              <w:rPr>
                <w:rFonts w:ascii="Times New Roman" w:hAnsi="Times New Roman" w:cs="Times New Roman"/>
                <w:b/>
                <w:bCs/>
                <w:sz w:val="26"/>
                <w:szCs w:val="26"/>
              </w:rPr>
              <w:t>Всего до 5 лет: 53,2</w:t>
            </w:r>
          </w:p>
        </w:tc>
        <w:tc>
          <w:tcPr>
            <w:tcW w:w="0" w:type="auto"/>
            <w:vMerge/>
            <w:vAlign w:val="center"/>
          </w:tcPr>
          <w:p w:rsidR="00681B07" w:rsidRPr="00C24DF5" w:rsidRDefault="00681B07" w:rsidP="00570126">
            <w:pPr>
              <w:jc w:val="left"/>
              <w:rPr>
                <w:rFonts w:ascii="Times New Roman" w:hAnsi="Times New Roman" w:cs="Times New Roman"/>
                <w:sz w:val="26"/>
                <w:szCs w:val="26"/>
              </w:rPr>
            </w:pPr>
          </w:p>
        </w:tc>
        <w:tc>
          <w:tcPr>
            <w:tcW w:w="0" w:type="auto"/>
            <w:vMerge/>
            <w:vAlign w:val="center"/>
          </w:tcPr>
          <w:p w:rsidR="00681B07" w:rsidRPr="00C24DF5" w:rsidRDefault="00681B07" w:rsidP="00570126">
            <w:pPr>
              <w:jc w:val="left"/>
              <w:rPr>
                <w:rFonts w:ascii="Times New Roman" w:hAnsi="Times New Roman" w:cs="Times New Roman"/>
                <w:sz w:val="26"/>
                <w:szCs w:val="26"/>
              </w:rPr>
            </w:pPr>
          </w:p>
        </w:tc>
        <w:tc>
          <w:tcPr>
            <w:tcW w:w="0" w:type="auto"/>
            <w:vMerge/>
            <w:vAlign w:val="center"/>
          </w:tcPr>
          <w:p w:rsidR="00681B07" w:rsidRPr="00C24DF5" w:rsidRDefault="00681B07" w:rsidP="00570126">
            <w:pPr>
              <w:jc w:val="left"/>
              <w:rPr>
                <w:rFonts w:ascii="Times New Roman" w:hAnsi="Times New Roman" w:cs="Times New Roman"/>
                <w:sz w:val="26"/>
                <w:szCs w:val="26"/>
              </w:rPr>
            </w:pPr>
          </w:p>
        </w:tc>
      </w:tr>
    </w:tbl>
    <w:p w:rsidR="00681B07" w:rsidRPr="00C24DF5" w:rsidRDefault="00681B07" w:rsidP="00987782">
      <w:pPr>
        <w:ind w:firstLine="708"/>
        <w:jc w:val="both"/>
        <w:rPr>
          <w:rFonts w:ascii="Times New Roman" w:hAnsi="Times New Roman" w:cs="Times New Roman"/>
          <w:spacing w:val="-2"/>
          <w:sz w:val="30"/>
          <w:szCs w:val="30"/>
        </w:rPr>
      </w:pPr>
    </w:p>
    <w:p w:rsidR="00681B07" w:rsidRDefault="00681B07" w:rsidP="00987782">
      <w:pPr>
        <w:ind w:firstLine="708"/>
        <w:jc w:val="both"/>
        <w:rPr>
          <w:rFonts w:ascii="Times New Roman" w:hAnsi="Times New Roman" w:cs="Times New Roman"/>
          <w:spacing w:val="-2"/>
          <w:sz w:val="30"/>
          <w:szCs w:val="30"/>
        </w:rPr>
      </w:pPr>
      <w:r w:rsidRPr="00C24DF5">
        <w:rPr>
          <w:rFonts w:ascii="Times New Roman" w:hAnsi="Times New Roman" w:cs="Times New Roman"/>
          <w:spacing w:val="-2"/>
          <w:sz w:val="30"/>
          <w:szCs w:val="30"/>
        </w:rPr>
        <w:t>В 2018 году наиболее часто получали травмы на производстве</w:t>
      </w:r>
      <w:r w:rsidRPr="00424069">
        <w:rPr>
          <w:rFonts w:ascii="Times New Roman" w:hAnsi="Times New Roman" w:cs="Times New Roman"/>
          <w:spacing w:val="-2"/>
          <w:sz w:val="30"/>
          <w:szCs w:val="30"/>
        </w:rPr>
        <w:t xml:space="preserve">работники следующих </w:t>
      </w:r>
      <w:r>
        <w:rPr>
          <w:rFonts w:ascii="Times New Roman" w:hAnsi="Times New Roman" w:cs="Times New Roman"/>
          <w:spacing w:val="-2"/>
          <w:sz w:val="30"/>
          <w:szCs w:val="30"/>
        </w:rPr>
        <w:t>профессий: водители автомобилей</w:t>
      </w:r>
      <w:r w:rsidRPr="00424069">
        <w:rPr>
          <w:rFonts w:ascii="Times New Roman" w:hAnsi="Times New Roman" w:cs="Times New Roman"/>
          <w:spacing w:val="-2"/>
          <w:sz w:val="30"/>
          <w:szCs w:val="30"/>
        </w:rPr>
        <w:t xml:space="preserve">и </w:t>
      </w:r>
      <w:r>
        <w:rPr>
          <w:rFonts w:ascii="Times New Roman" w:hAnsi="Times New Roman" w:cs="Times New Roman"/>
          <w:spacing w:val="-2"/>
          <w:sz w:val="30"/>
          <w:szCs w:val="30"/>
        </w:rPr>
        <w:t>слесаря.</w:t>
      </w:r>
    </w:p>
    <w:p w:rsidR="00681B07" w:rsidRPr="006B2BE5" w:rsidRDefault="00681B07" w:rsidP="00D018ED">
      <w:pPr>
        <w:rPr>
          <w:rFonts w:ascii="Times New Roman" w:hAnsi="Times New Roman" w:cs="Times New Roman"/>
          <w:spacing w:val="-2"/>
          <w:sz w:val="16"/>
          <w:szCs w:val="16"/>
        </w:rPr>
      </w:pPr>
    </w:p>
    <w:p w:rsidR="00681B07" w:rsidRPr="00D018ED" w:rsidRDefault="00681B07" w:rsidP="00D018ED">
      <w:pPr>
        <w:rPr>
          <w:rFonts w:ascii="Times New Roman" w:hAnsi="Times New Roman" w:cs="Times New Roman"/>
          <w:spacing w:val="-2"/>
          <w:sz w:val="30"/>
          <w:szCs w:val="30"/>
        </w:rPr>
      </w:pPr>
      <w:r w:rsidRPr="00D018ED">
        <w:rPr>
          <w:rFonts w:ascii="Times New Roman" w:hAnsi="Times New Roman" w:cs="Times New Roman"/>
          <w:spacing w:val="-2"/>
          <w:sz w:val="30"/>
          <w:szCs w:val="30"/>
        </w:rPr>
        <w:t>Основные профессии работающих, пострадавших в результате несчастных случаев на производстве в 2018 году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2392"/>
        <w:gridCol w:w="2392"/>
      </w:tblGrid>
      <w:tr w:rsidR="00681B07" w:rsidRPr="005D01E1">
        <w:trPr>
          <w:trHeight w:val="544"/>
        </w:trPr>
        <w:tc>
          <w:tcPr>
            <w:tcW w:w="5070" w:type="dxa"/>
          </w:tcPr>
          <w:p w:rsidR="00681B07" w:rsidRPr="005D01E1" w:rsidRDefault="00681B07" w:rsidP="00EF283A">
            <w:pPr>
              <w:rPr>
                <w:rFonts w:ascii="Times New Roman" w:hAnsi="Times New Roman" w:cs="Times New Roman"/>
                <w:sz w:val="26"/>
                <w:szCs w:val="26"/>
              </w:rPr>
            </w:pPr>
            <w:r w:rsidRPr="005D01E1">
              <w:rPr>
                <w:rFonts w:ascii="Times New Roman" w:hAnsi="Times New Roman" w:cs="Times New Roman"/>
                <w:sz w:val="26"/>
                <w:szCs w:val="26"/>
              </w:rPr>
              <w:t>Наименование профессии</w:t>
            </w:r>
          </w:p>
        </w:tc>
        <w:tc>
          <w:tcPr>
            <w:tcW w:w="2392" w:type="dxa"/>
          </w:tcPr>
          <w:p w:rsidR="00681B07" w:rsidRPr="005D01E1" w:rsidRDefault="00681B07" w:rsidP="00EF283A">
            <w:pPr>
              <w:rPr>
                <w:rFonts w:ascii="Times New Roman" w:hAnsi="Times New Roman" w:cs="Times New Roman"/>
                <w:sz w:val="26"/>
                <w:szCs w:val="26"/>
              </w:rPr>
            </w:pPr>
            <w:r w:rsidRPr="005D01E1">
              <w:rPr>
                <w:rFonts w:ascii="Times New Roman" w:hAnsi="Times New Roman" w:cs="Times New Roman"/>
                <w:sz w:val="26"/>
                <w:szCs w:val="26"/>
              </w:rPr>
              <w:t>Всего</w:t>
            </w:r>
          </w:p>
        </w:tc>
        <w:tc>
          <w:tcPr>
            <w:tcW w:w="2392" w:type="dxa"/>
          </w:tcPr>
          <w:p w:rsidR="00681B07" w:rsidRPr="005D01E1" w:rsidRDefault="00681B07" w:rsidP="00EF283A">
            <w:pPr>
              <w:rPr>
                <w:rFonts w:ascii="Times New Roman" w:hAnsi="Times New Roman" w:cs="Times New Roman"/>
                <w:sz w:val="26"/>
                <w:szCs w:val="26"/>
              </w:rPr>
            </w:pPr>
            <w:r w:rsidRPr="005D01E1">
              <w:rPr>
                <w:rFonts w:ascii="Times New Roman" w:hAnsi="Times New Roman" w:cs="Times New Roman"/>
                <w:sz w:val="26"/>
                <w:szCs w:val="26"/>
              </w:rPr>
              <w:t>Из них погибших</w:t>
            </w:r>
          </w:p>
        </w:tc>
      </w:tr>
      <w:tr w:rsidR="00681B07" w:rsidRPr="005D01E1">
        <w:tc>
          <w:tcPr>
            <w:tcW w:w="5070" w:type="dxa"/>
          </w:tcPr>
          <w:p w:rsidR="00681B07" w:rsidRPr="005D01E1" w:rsidRDefault="00681B07" w:rsidP="00C55214">
            <w:pPr>
              <w:jc w:val="both"/>
              <w:rPr>
                <w:rFonts w:ascii="Times New Roman" w:hAnsi="Times New Roman" w:cs="Times New Roman"/>
                <w:sz w:val="26"/>
                <w:szCs w:val="26"/>
              </w:rPr>
            </w:pPr>
            <w:r w:rsidRPr="005D01E1">
              <w:rPr>
                <w:rFonts w:ascii="Times New Roman" w:hAnsi="Times New Roman" w:cs="Times New Roman"/>
                <w:sz w:val="26"/>
                <w:szCs w:val="26"/>
              </w:rPr>
              <w:t>водитель автомобиля</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179</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17</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слесарь</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148</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12</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тракторист</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95</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10</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животновод</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79</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4</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подсобный рабочий</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73</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7</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электромонтер</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49</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4</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оператор машинного доения</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48</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станочник деревообрабатывающих станков</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44</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электрогазосварщик</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37</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3</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грузчик (загрузчик сырья)</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34</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2</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уборщик</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30</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вальщик леса</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27</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5</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сторож</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25</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3</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каменщик</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24</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w:t>
            </w:r>
          </w:p>
        </w:tc>
      </w:tr>
      <w:tr w:rsidR="00681B07" w:rsidRPr="005D01E1">
        <w:tc>
          <w:tcPr>
            <w:tcW w:w="5070" w:type="dxa"/>
          </w:tcPr>
          <w:p w:rsidR="00681B07" w:rsidRPr="005D01E1" w:rsidRDefault="00681B07" w:rsidP="00570126">
            <w:pPr>
              <w:jc w:val="both"/>
              <w:rPr>
                <w:rFonts w:ascii="Times New Roman" w:hAnsi="Times New Roman" w:cs="Times New Roman"/>
                <w:sz w:val="26"/>
                <w:szCs w:val="26"/>
              </w:rPr>
            </w:pPr>
            <w:r w:rsidRPr="005D01E1">
              <w:rPr>
                <w:rFonts w:ascii="Times New Roman" w:hAnsi="Times New Roman" w:cs="Times New Roman"/>
                <w:sz w:val="26"/>
                <w:szCs w:val="26"/>
              </w:rPr>
              <w:t>повар</w:t>
            </w:r>
          </w:p>
        </w:tc>
        <w:tc>
          <w:tcPr>
            <w:tcW w:w="2392" w:type="dxa"/>
          </w:tcPr>
          <w:p w:rsidR="00681B07" w:rsidRPr="005D01E1" w:rsidRDefault="00681B07" w:rsidP="00D018ED">
            <w:pPr>
              <w:ind w:right="1009"/>
              <w:jc w:val="right"/>
              <w:rPr>
                <w:rFonts w:ascii="Times New Roman" w:hAnsi="Times New Roman" w:cs="Times New Roman"/>
                <w:sz w:val="26"/>
                <w:szCs w:val="26"/>
              </w:rPr>
            </w:pPr>
            <w:r w:rsidRPr="005D01E1">
              <w:rPr>
                <w:rFonts w:ascii="Times New Roman" w:hAnsi="Times New Roman" w:cs="Times New Roman"/>
                <w:sz w:val="26"/>
                <w:szCs w:val="26"/>
              </w:rPr>
              <w:t>20</w:t>
            </w:r>
          </w:p>
        </w:tc>
        <w:tc>
          <w:tcPr>
            <w:tcW w:w="2392" w:type="dxa"/>
          </w:tcPr>
          <w:p w:rsidR="00681B07" w:rsidRPr="005D01E1" w:rsidRDefault="00681B07" w:rsidP="00D018ED">
            <w:pPr>
              <w:ind w:right="849"/>
              <w:jc w:val="right"/>
              <w:rPr>
                <w:rFonts w:ascii="Times New Roman" w:hAnsi="Times New Roman" w:cs="Times New Roman"/>
                <w:sz w:val="26"/>
                <w:szCs w:val="26"/>
              </w:rPr>
            </w:pPr>
            <w:r w:rsidRPr="005D01E1">
              <w:rPr>
                <w:rFonts w:ascii="Times New Roman" w:hAnsi="Times New Roman" w:cs="Times New Roman"/>
                <w:sz w:val="26"/>
                <w:szCs w:val="26"/>
              </w:rPr>
              <w:t>–</w:t>
            </w:r>
          </w:p>
        </w:tc>
      </w:tr>
    </w:tbl>
    <w:p w:rsidR="00681B07" w:rsidRPr="006B2BE5" w:rsidRDefault="00681B07" w:rsidP="00230E30">
      <w:pPr>
        <w:ind w:firstLine="708"/>
        <w:jc w:val="both"/>
        <w:rPr>
          <w:rFonts w:ascii="Times New Roman" w:hAnsi="Times New Roman" w:cs="Times New Roman"/>
          <w:sz w:val="16"/>
          <w:szCs w:val="16"/>
        </w:rPr>
      </w:pPr>
    </w:p>
    <w:p w:rsidR="00681B07" w:rsidRDefault="00681B07" w:rsidP="00CD5B0E">
      <w:pPr>
        <w:ind w:firstLine="709"/>
        <w:jc w:val="both"/>
        <w:rPr>
          <w:rFonts w:ascii="Times New Roman" w:hAnsi="Times New Roman" w:cs="Times New Roman"/>
          <w:sz w:val="30"/>
          <w:szCs w:val="30"/>
        </w:rPr>
      </w:pPr>
      <w:r w:rsidRPr="005D01E1">
        <w:rPr>
          <w:rFonts w:ascii="Times New Roman" w:hAnsi="Times New Roman" w:cs="Times New Roman"/>
          <w:sz w:val="30"/>
          <w:szCs w:val="30"/>
        </w:rPr>
        <w:t xml:space="preserve">Мониторинг производственного травматизма показал, что основными </w:t>
      </w:r>
      <w:r>
        <w:rPr>
          <w:rFonts w:ascii="Times New Roman" w:hAnsi="Times New Roman" w:cs="Times New Roman"/>
          <w:sz w:val="30"/>
          <w:szCs w:val="30"/>
        </w:rPr>
        <w:t>видами происшествий, повлекших</w:t>
      </w:r>
      <w:r w:rsidRPr="005D01E1">
        <w:rPr>
          <w:rFonts w:ascii="Times New Roman" w:hAnsi="Times New Roman" w:cs="Times New Roman"/>
          <w:sz w:val="30"/>
          <w:szCs w:val="30"/>
        </w:rPr>
        <w:t>травмировани</w:t>
      </w:r>
      <w:r>
        <w:rPr>
          <w:rFonts w:ascii="Times New Roman" w:hAnsi="Times New Roman" w:cs="Times New Roman"/>
          <w:sz w:val="30"/>
          <w:szCs w:val="30"/>
        </w:rPr>
        <w:t>е</w:t>
      </w:r>
      <w:r w:rsidRPr="005D01E1">
        <w:rPr>
          <w:rFonts w:ascii="Times New Roman" w:hAnsi="Times New Roman" w:cs="Times New Roman"/>
          <w:sz w:val="30"/>
          <w:szCs w:val="30"/>
        </w:rPr>
        <w:t xml:space="preserve"> на производстве в 2018 году явились воздействие движущихся, разлетающихся, вращающихся предметов и деталей, а также падение потерпевшего.Общее число травмированных на производстве и погибших в 2018 и 2017 годах в организациях республики по основным видам происшествий </w:t>
      </w:r>
      <w:r>
        <w:rPr>
          <w:rFonts w:ascii="Times New Roman" w:hAnsi="Times New Roman" w:cs="Times New Roman"/>
          <w:sz w:val="30"/>
          <w:szCs w:val="30"/>
        </w:rPr>
        <w:t>приведено в таблице</w:t>
      </w:r>
      <w:r w:rsidRPr="005D01E1">
        <w:rPr>
          <w:rFonts w:ascii="Times New Roman" w:hAnsi="Times New Roman" w:cs="Times New Roman"/>
          <w:sz w:val="30"/>
          <w:szCs w:val="30"/>
        </w:rPr>
        <w:t>.</w:t>
      </w:r>
    </w:p>
    <w:p w:rsidR="00681B07" w:rsidRPr="006B2BE5" w:rsidRDefault="00681B07" w:rsidP="00CD5B0E">
      <w:pPr>
        <w:ind w:firstLine="709"/>
        <w:jc w:val="both"/>
        <w:rPr>
          <w:rFonts w:ascii="Times New Roman" w:hAnsi="Times New Roman" w:cs="Times New Roman"/>
          <w:sz w:val="16"/>
          <w:szCs w:val="16"/>
        </w:rPr>
      </w:pPr>
    </w:p>
    <w:p w:rsidR="00681B07" w:rsidRPr="005D01E1" w:rsidRDefault="00681B07" w:rsidP="006B2BE5">
      <w:pPr>
        <w:rPr>
          <w:rFonts w:ascii="Times New Roman" w:hAnsi="Times New Roman" w:cs="Times New Roman"/>
          <w:sz w:val="30"/>
          <w:szCs w:val="30"/>
        </w:rPr>
      </w:pPr>
      <w:r>
        <w:rPr>
          <w:rFonts w:ascii="Times New Roman" w:hAnsi="Times New Roman" w:cs="Times New Roman"/>
          <w:sz w:val="30"/>
          <w:szCs w:val="30"/>
        </w:rPr>
        <w:t>Удельный вес происшествий, повлекших травмирование или гибель работников на производстве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1267"/>
        <w:gridCol w:w="1267"/>
        <w:gridCol w:w="1267"/>
        <w:gridCol w:w="1267"/>
      </w:tblGrid>
      <w:tr w:rsidR="00681B07" w:rsidRPr="00B616DD">
        <w:tc>
          <w:tcPr>
            <w:tcW w:w="4786" w:type="dxa"/>
            <w:vMerge w:val="restart"/>
          </w:tcPr>
          <w:p w:rsidR="00681B07" w:rsidRPr="005D01E1" w:rsidRDefault="00681B07" w:rsidP="00EF283A">
            <w:pPr>
              <w:spacing w:line="240" w:lineRule="exact"/>
              <w:rPr>
                <w:rFonts w:ascii="Times New Roman" w:hAnsi="Times New Roman" w:cs="Times New Roman"/>
                <w:sz w:val="26"/>
                <w:szCs w:val="26"/>
              </w:rPr>
            </w:pPr>
            <w:r w:rsidRPr="00F4367E">
              <w:rPr>
                <w:rFonts w:ascii="Times New Roman" w:hAnsi="Times New Roman" w:cs="Times New Roman"/>
                <w:sz w:val="28"/>
                <w:szCs w:val="28"/>
              </w:rPr>
              <w:t>Вид происшествия</w:t>
            </w:r>
          </w:p>
        </w:tc>
        <w:tc>
          <w:tcPr>
            <w:tcW w:w="2534"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Pr>
                <w:rFonts w:ascii="Times New Roman" w:hAnsi="Times New Roman" w:cs="Times New Roman"/>
                <w:sz w:val="26"/>
                <w:szCs w:val="26"/>
              </w:rPr>
              <w:t>У</w:t>
            </w:r>
            <w:r w:rsidRPr="0061625A">
              <w:rPr>
                <w:rFonts w:ascii="Times New Roman" w:hAnsi="Times New Roman" w:cs="Times New Roman"/>
                <w:sz w:val="26"/>
                <w:szCs w:val="26"/>
              </w:rPr>
              <w:t xml:space="preserve">дельный вес </w:t>
            </w:r>
            <w:r>
              <w:rPr>
                <w:rFonts w:ascii="Times New Roman" w:hAnsi="Times New Roman" w:cs="Times New Roman"/>
                <w:sz w:val="26"/>
                <w:szCs w:val="26"/>
              </w:rPr>
              <w:t>от общего количества травмированных,%</w:t>
            </w:r>
          </w:p>
        </w:tc>
        <w:tc>
          <w:tcPr>
            <w:tcW w:w="2534"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Pr>
                <w:rFonts w:ascii="Times New Roman" w:hAnsi="Times New Roman" w:cs="Times New Roman"/>
                <w:sz w:val="26"/>
                <w:szCs w:val="26"/>
              </w:rPr>
              <w:t>У</w:t>
            </w:r>
            <w:r w:rsidRPr="0061625A">
              <w:rPr>
                <w:rFonts w:ascii="Times New Roman" w:hAnsi="Times New Roman" w:cs="Times New Roman"/>
                <w:sz w:val="26"/>
                <w:szCs w:val="26"/>
              </w:rPr>
              <w:t xml:space="preserve">дельный вес </w:t>
            </w:r>
            <w:r>
              <w:rPr>
                <w:rFonts w:ascii="Times New Roman" w:hAnsi="Times New Roman" w:cs="Times New Roman"/>
                <w:sz w:val="26"/>
                <w:szCs w:val="26"/>
              </w:rPr>
              <w:t>от общего количества погибших,%</w:t>
            </w:r>
          </w:p>
        </w:tc>
      </w:tr>
      <w:tr w:rsidR="00681B07" w:rsidRPr="00B616DD">
        <w:trPr>
          <w:trHeight w:val="294"/>
        </w:trPr>
        <w:tc>
          <w:tcPr>
            <w:tcW w:w="4786" w:type="dxa"/>
            <w:vMerge/>
          </w:tcPr>
          <w:p w:rsidR="00681B07" w:rsidRPr="005D01E1" w:rsidRDefault="00681B07" w:rsidP="00EF283A">
            <w:pPr>
              <w:spacing w:line="240" w:lineRule="exact"/>
              <w:rPr>
                <w:rFonts w:ascii="Times New Roman" w:hAnsi="Times New Roman" w:cs="Times New Roman"/>
                <w:sz w:val="26"/>
                <w:szCs w:val="26"/>
              </w:rPr>
            </w:pPr>
          </w:p>
        </w:tc>
        <w:tc>
          <w:tcPr>
            <w:tcW w:w="1267" w:type="dxa"/>
          </w:tcPr>
          <w:p w:rsidR="00681B07" w:rsidRPr="005D01E1" w:rsidRDefault="00681B07" w:rsidP="00EF283A">
            <w:pPr>
              <w:spacing w:line="240" w:lineRule="exact"/>
              <w:rPr>
                <w:rFonts w:ascii="Times New Roman" w:hAnsi="Times New Roman" w:cs="Times New Roman"/>
                <w:sz w:val="26"/>
                <w:szCs w:val="26"/>
              </w:rPr>
            </w:pPr>
            <w:r w:rsidRPr="005D01E1">
              <w:rPr>
                <w:rFonts w:ascii="Times New Roman" w:hAnsi="Times New Roman" w:cs="Times New Roman"/>
                <w:sz w:val="26"/>
                <w:szCs w:val="26"/>
              </w:rPr>
              <w:t>2017 г.</w:t>
            </w:r>
          </w:p>
        </w:tc>
        <w:tc>
          <w:tcPr>
            <w:tcW w:w="1267" w:type="dxa"/>
          </w:tcPr>
          <w:p w:rsidR="00681B07" w:rsidRPr="005D01E1" w:rsidRDefault="00681B07" w:rsidP="00EF283A">
            <w:pPr>
              <w:spacing w:line="240" w:lineRule="exact"/>
              <w:rPr>
                <w:rFonts w:ascii="Times New Roman" w:hAnsi="Times New Roman" w:cs="Times New Roman"/>
                <w:sz w:val="26"/>
                <w:szCs w:val="26"/>
              </w:rPr>
            </w:pPr>
            <w:r w:rsidRPr="005D01E1">
              <w:rPr>
                <w:rFonts w:ascii="Times New Roman" w:hAnsi="Times New Roman" w:cs="Times New Roman"/>
                <w:sz w:val="26"/>
                <w:szCs w:val="26"/>
              </w:rPr>
              <w:t>2018 г.</w:t>
            </w:r>
          </w:p>
        </w:tc>
        <w:tc>
          <w:tcPr>
            <w:tcW w:w="1267" w:type="dxa"/>
          </w:tcPr>
          <w:p w:rsidR="00681B07" w:rsidRPr="005D01E1" w:rsidRDefault="00681B07" w:rsidP="00EF283A">
            <w:pPr>
              <w:spacing w:line="240" w:lineRule="exact"/>
              <w:rPr>
                <w:rFonts w:ascii="Times New Roman" w:hAnsi="Times New Roman" w:cs="Times New Roman"/>
                <w:sz w:val="26"/>
                <w:szCs w:val="26"/>
              </w:rPr>
            </w:pPr>
            <w:r w:rsidRPr="005D01E1">
              <w:rPr>
                <w:rFonts w:ascii="Times New Roman" w:hAnsi="Times New Roman" w:cs="Times New Roman"/>
                <w:sz w:val="26"/>
                <w:szCs w:val="26"/>
              </w:rPr>
              <w:t>2017 г.</w:t>
            </w:r>
          </w:p>
        </w:tc>
        <w:tc>
          <w:tcPr>
            <w:tcW w:w="1267" w:type="dxa"/>
          </w:tcPr>
          <w:p w:rsidR="00681B07" w:rsidRPr="005D01E1" w:rsidRDefault="00681B07" w:rsidP="00EF283A">
            <w:pPr>
              <w:spacing w:line="240" w:lineRule="exact"/>
              <w:rPr>
                <w:rFonts w:ascii="Times New Roman" w:hAnsi="Times New Roman" w:cs="Times New Roman"/>
                <w:sz w:val="26"/>
                <w:szCs w:val="26"/>
              </w:rPr>
            </w:pPr>
            <w:r w:rsidRPr="005D01E1">
              <w:rPr>
                <w:rFonts w:ascii="Times New Roman" w:hAnsi="Times New Roman" w:cs="Times New Roman"/>
                <w:sz w:val="26"/>
                <w:szCs w:val="26"/>
              </w:rPr>
              <w:t>2018 г.</w:t>
            </w:r>
          </w:p>
        </w:tc>
      </w:tr>
      <w:tr w:rsidR="00681B07" w:rsidRPr="00B616DD">
        <w:tc>
          <w:tcPr>
            <w:tcW w:w="4786" w:type="dxa"/>
            <w:vAlign w:val="center"/>
          </w:tcPr>
          <w:p w:rsidR="00681B07" w:rsidRPr="005D01E1" w:rsidRDefault="00681B07" w:rsidP="00570126">
            <w:pPr>
              <w:jc w:val="left"/>
              <w:rPr>
                <w:rFonts w:ascii="Times New Roman" w:hAnsi="Times New Roman" w:cs="Times New Roman"/>
                <w:b/>
                <w:bCs/>
                <w:color w:val="000000"/>
                <w:sz w:val="26"/>
                <w:szCs w:val="26"/>
              </w:rPr>
            </w:pPr>
            <w:r w:rsidRPr="005D01E1">
              <w:rPr>
                <w:rFonts w:ascii="Times New Roman" w:hAnsi="Times New Roman" w:cs="Times New Roman"/>
                <w:b/>
                <w:bCs/>
                <w:color w:val="000000"/>
                <w:sz w:val="26"/>
                <w:szCs w:val="26"/>
              </w:rPr>
              <w:t>Всего</w:t>
            </w:r>
          </w:p>
        </w:tc>
        <w:tc>
          <w:tcPr>
            <w:tcW w:w="1267" w:type="dxa"/>
            <w:vAlign w:val="center"/>
          </w:tcPr>
          <w:p w:rsidR="00681B07" w:rsidRPr="005D01E1" w:rsidRDefault="00681B07" w:rsidP="00C93C80">
            <w:pPr>
              <w:rPr>
                <w:rFonts w:ascii="Times New Roman" w:hAnsi="Times New Roman" w:cs="Times New Roman"/>
                <w:b/>
                <w:bCs/>
                <w:sz w:val="26"/>
                <w:szCs w:val="26"/>
              </w:rPr>
            </w:pPr>
            <w:r w:rsidRPr="005D01E1">
              <w:rPr>
                <w:rFonts w:ascii="Times New Roman" w:hAnsi="Times New Roman" w:cs="Times New Roman"/>
                <w:b/>
                <w:bCs/>
                <w:sz w:val="26"/>
                <w:szCs w:val="26"/>
              </w:rPr>
              <w:t>100,0</w:t>
            </w:r>
          </w:p>
        </w:tc>
        <w:tc>
          <w:tcPr>
            <w:tcW w:w="1267" w:type="dxa"/>
            <w:vAlign w:val="center"/>
          </w:tcPr>
          <w:p w:rsidR="00681B07" w:rsidRPr="005D01E1" w:rsidRDefault="00681B07" w:rsidP="00C93C80">
            <w:pPr>
              <w:rPr>
                <w:rFonts w:ascii="Times New Roman" w:hAnsi="Times New Roman" w:cs="Times New Roman"/>
                <w:b/>
                <w:bCs/>
                <w:sz w:val="26"/>
                <w:szCs w:val="26"/>
              </w:rPr>
            </w:pPr>
            <w:r w:rsidRPr="005D01E1">
              <w:rPr>
                <w:rFonts w:ascii="Times New Roman" w:hAnsi="Times New Roman" w:cs="Times New Roman"/>
                <w:b/>
                <w:bCs/>
                <w:sz w:val="26"/>
                <w:szCs w:val="26"/>
              </w:rPr>
              <w:t>100,0</w:t>
            </w:r>
          </w:p>
        </w:tc>
        <w:tc>
          <w:tcPr>
            <w:tcW w:w="1267" w:type="dxa"/>
            <w:vAlign w:val="center"/>
          </w:tcPr>
          <w:p w:rsidR="00681B07" w:rsidRPr="005D01E1" w:rsidRDefault="00681B07" w:rsidP="00C93C80">
            <w:pPr>
              <w:rPr>
                <w:rFonts w:ascii="Times New Roman" w:hAnsi="Times New Roman" w:cs="Times New Roman"/>
                <w:b/>
                <w:bCs/>
                <w:sz w:val="26"/>
                <w:szCs w:val="26"/>
              </w:rPr>
            </w:pPr>
            <w:r w:rsidRPr="005D01E1">
              <w:rPr>
                <w:rFonts w:ascii="Times New Roman" w:hAnsi="Times New Roman" w:cs="Times New Roman"/>
                <w:b/>
                <w:bCs/>
                <w:sz w:val="26"/>
                <w:szCs w:val="26"/>
              </w:rPr>
              <w:t>100,0</w:t>
            </w:r>
          </w:p>
        </w:tc>
        <w:tc>
          <w:tcPr>
            <w:tcW w:w="1267" w:type="dxa"/>
            <w:vAlign w:val="center"/>
          </w:tcPr>
          <w:p w:rsidR="00681B07" w:rsidRPr="005D01E1" w:rsidRDefault="00681B07" w:rsidP="00C93C80">
            <w:pPr>
              <w:rPr>
                <w:rFonts w:ascii="Times New Roman" w:hAnsi="Times New Roman" w:cs="Times New Roman"/>
                <w:b/>
                <w:bCs/>
                <w:sz w:val="26"/>
                <w:szCs w:val="26"/>
              </w:rPr>
            </w:pPr>
            <w:r w:rsidRPr="005D01E1">
              <w:rPr>
                <w:rFonts w:ascii="Times New Roman" w:hAnsi="Times New Roman" w:cs="Times New Roman"/>
                <w:b/>
                <w:bCs/>
                <w:sz w:val="26"/>
                <w:szCs w:val="26"/>
              </w:rPr>
              <w:t>100</w:t>
            </w:r>
            <w:r>
              <w:rPr>
                <w:rFonts w:ascii="Times New Roman" w:hAnsi="Times New Roman" w:cs="Times New Roman"/>
                <w:b/>
                <w:bCs/>
                <w:sz w:val="26"/>
                <w:szCs w:val="26"/>
              </w:rPr>
              <w:t>,</w:t>
            </w:r>
            <w:r w:rsidRPr="005D01E1">
              <w:rPr>
                <w:rFonts w:ascii="Times New Roman" w:hAnsi="Times New Roman" w:cs="Times New Roman"/>
                <w:b/>
                <w:bCs/>
                <w:sz w:val="26"/>
                <w:szCs w:val="26"/>
              </w:rPr>
              <w:t>0</w:t>
            </w:r>
          </w:p>
        </w:tc>
      </w:tr>
      <w:tr w:rsidR="00681B07" w:rsidRPr="00B616DD">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29,1</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28,8</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21,7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18,8</w:t>
            </w:r>
          </w:p>
        </w:tc>
      </w:tr>
      <w:tr w:rsidR="00681B07" w:rsidRPr="00B616DD">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Падение потерпевшего во время передвижения</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15,2</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17,0</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0,9</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r>
      <w:tr w:rsidR="00681B07" w:rsidRPr="00B616DD">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Падение потерпевшего с высоты</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11,6</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11,2</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15,7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15,3</w:t>
            </w:r>
          </w:p>
        </w:tc>
      </w:tr>
      <w:tr w:rsidR="00681B07" w:rsidRPr="00B616DD">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9,5</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10,4</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14,8</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22,2</w:t>
            </w:r>
          </w:p>
        </w:tc>
      </w:tr>
    </w:tbl>
    <w:p w:rsidR="00681B07" w:rsidRDefault="00681B07" w:rsidP="00EF283A">
      <w:pPr>
        <w:jc w:val="right"/>
        <w:rPr>
          <w:rFonts w:ascii="Times New Roman" w:hAnsi="Times New Roman" w:cs="Times New Roman"/>
          <w:sz w:val="30"/>
          <w:szCs w:val="30"/>
        </w:rPr>
      </w:pPr>
    </w:p>
    <w:p w:rsidR="00681B07" w:rsidRDefault="00681B07" w:rsidP="00EF283A">
      <w:pPr>
        <w:jc w:val="right"/>
        <w:rPr>
          <w:rFonts w:ascii="Times New Roman" w:hAnsi="Times New Roman" w:cs="Times New Roman"/>
          <w:sz w:val="30"/>
          <w:szCs w:val="30"/>
        </w:rPr>
      </w:pPr>
      <w:r w:rsidRPr="00EF283A">
        <w:rPr>
          <w:rFonts w:ascii="Times New Roman" w:hAnsi="Times New Roman" w:cs="Times New Roman"/>
          <w:sz w:val="30"/>
          <w:szCs w:val="30"/>
        </w:rPr>
        <w:t>Продолжение таблицы</w:t>
      </w:r>
    </w:p>
    <w:p w:rsidR="00681B07" w:rsidRPr="00EF283A" w:rsidRDefault="00681B07" w:rsidP="00EF283A">
      <w:pPr>
        <w:jc w:val="right"/>
        <w:rPr>
          <w:rFonts w:ascii="Times New Roman" w:hAnsi="Times New Roman" w:cs="Times New Roman"/>
          <w:sz w:val="30"/>
          <w:szCs w:val="3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1267"/>
        <w:gridCol w:w="1267"/>
        <w:gridCol w:w="1267"/>
        <w:gridCol w:w="1267"/>
      </w:tblGrid>
      <w:tr w:rsidR="00681B07" w:rsidRPr="00B616DD">
        <w:tc>
          <w:tcPr>
            <w:tcW w:w="4786" w:type="dxa"/>
            <w:vMerge w:val="restart"/>
          </w:tcPr>
          <w:p w:rsidR="00681B07" w:rsidRPr="005D01E1" w:rsidRDefault="00681B07" w:rsidP="00EF283A">
            <w:pPr>
              <w:spacing w:line="240" w:lineRule="exact"/>
              <w:rPr>
                <w:rFonts w:ascii="Times New Roman" w:hAnsi="Times New Roman" w:cs="Times New Roman"/>
                <w:sz w:val="26"/>
                <w:szCs w:val="26"/>
              </w:rPr>
            </w:pPr>
            <w:r>
              <w:br w:type="page"/>
            </w:r>
            <w:r w:rsidRPr="00F4367E">
              <w:rPr>
                <w:rFonts w:ascii="Times New Roman" w:hAnsi="Times New Roman" w:cs="Times New Roman"/>
                <w:sz w:val="28"/>
                <w:szCs w:val="28"/>
              </w:rPr>
              <w:t>Вид происшествия</w:t>
            </w:r>
          </w:p>
        </w:tc>
        <w:tc>
          <w:tcPr>
            <w:tcW w:w="2534"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Pr>
                <w:rFonts w:ascii="Times New Roman" w:hAnsi="Times New Roman" w:cs="Times New Roman"/>
                <w:sz w:val="26"/>
                <w:szCs w:val="26"/>
              </w:rPr>
              <w:t>У</w:t>
            </w:r>
            <w:r w:rsidRPr="0061625A">
              <w:rPr>
                <w:rFonts w:ascii="Times New Roman" w:hAnsi="Times New Roman" w:cs="Times New Roman"/>
                <w:sz w:val="26"/>
                <w:szCs w:val="26"/>
              </w:rPr>
              <w:t xml:space="preserve">дельный вес </w:t>
            </w:r>
            <w:r>
              <w:rPr>
                <w:rFonts w:ascii="Times New Roman" w:hAnsi="Times New Roman" w:cs="Times New Roman"/>
                <w:sz w:val="26"/>
                <w:szCs w:val="26"/>
              </w:rPr>
              <w:t>от общего количества травмированных,%</w:t>
            </w:r>
          </w:p>
        </w:tc>
        <w:tc>
          <w:tcPr>
            <w:tcW w:w="2534" w:type="dxa"/>
            <w:gridSpan w:val="2"/>
          </w:tcPr>
          <w:p w:rsidR="00681B07" w:rsidRPr="0061625A" w:rsidRDefault="00681B07" w:rsidP="00EF283A">
            <w:pPr>
              <w:pStyle w:val="BodyTextIndent"/>
              <w:spacing w:after="0" w:line="240" w:lineRule="exact"/>
              <w:ind w:left="0"/>
              <w:rPr>
                <w:rFonts w:ascii="Times New Roman" w:hAnsi="Times New Roman" w:cs="Times New Roman"/>
                <w:sz w:val="26"/>
                <w:szCs w:val="26"/>
              </w:rPr>
            </w:pPr>
            <w:r>
              <w:rPr>
                <w:rFonts w:ascii="Times New Roman" w:hAnsi="Times New Roman" w:cs="Times New Roman"/>
                <w:sz w:val="26"/>
                <w:szCs w:val="26"/>
              </w:rPr>
              <w:t>У</w:t>
            </w:r>
            <w:r w:rsidRPr="0061625A">
              <w:rPr>
                <w:rFonts w:ascii="Times New Roman" w:hAnsi="Times New Roman" w:cs="Times New Roman"/>
                <w:sz w:val="26"/>
                <w:szCs w:val="26"/>
              </w:rPr>
              <w:t xml:space="preserve">дельный вес </w:t>
            </w:r>
            <w:r>
              <w:rPr>
                <w:rFonts w:ascii="Times New Roman" w:hAnsi="Times New Roman" w:cs="Times New Roman"/>
                <w:sz w:val="26"/>
                <w:szCs w:val="26"/>
              </w:rPr>
              <w:t>от общего количества погибших,%</w:t>
            </w:r>
          </w:p>
        </w:tc>
      </w:tr>
      <w:tr w:rsidR="00681B07" w:rsidRPr="00B616DD">
        <w:tc>
          <w:tcPr>
            <w:tcW w:w="4786" w:type="dxa"/>
            <w:vMerge/>
          </w:tcPr>
          <w:p w:rsidR="00681B07" w:rsidRPr="005D01E1" w:rsidRDefault="00681B07" w:rsidP="00EF283A">
            <w:pPr>
              <w:tabs>
                <w:tab w:val="left" w:pos="426"/>
              </w:tabs>
              <w:ind w:left="142"/>
              <w:rPr>
                <w:rFonts w:ascii="Times New Roman" w:hAnsi="Times New Roman" w:cs="Times New Roman"/>
                <w:color w:val="000000"/>
                <w:sz w:val="26"/>
                <w:szCs w:val="26"/>
              </w:rPr>
            </w:pPr>
          </w:p>
        </w:tc>
        <w:tc>
          <w:tcPr>
            <w:tcW w:w="1267" w:type="dxa"/>
          </w:tcPr>
          <w:p w:rsidR="00681B07" w:rsidRPr="005D01E1" w:rsidRDefault="00681B07" w:rsidP="00EF283A">
            <w:pPr>
              <w:rPr>
                <w:rFonts w:ascii="Times New Roman" w:hAnsi="Times New Roman" w:cs="Times New Roman"/>
                <w:sz w:val="26"/>
                <w:szCs w:val="26"/>
              </w:rPr>
            </w:pPr>
            <w:r w:rsidRPr="005D01E1">
              <w:rPr>
                <w:rFonts w:ascii="Times New Roman" w:hAnsi="Times New Roman" w:cs="Times New Roman"/>
                <w:sz w:val="26"/>
                <w:szCs w:val="26"/>
              </w:rPr>
              <w:t>2017 г.</w:t>
            </w:r>
          </w:p>
        </w:tc>
        <w:tc>
          <w:tcPr>
            <w:tcW w:w="1267" w:type="dxa"/>
          </w:tcPr>
          <w:p w:rsidR="00681B07" w:rsidRPr="005D01E1" w:rsidRDefault="00681B07" w:rsidP="00EF283A">
            <w:pPr>
              <w:rPr>
                <w:rFonts w:ascii="Times New Roman" w:hAnsi="Times New Roman" w:cs="Times New Roman"/>
                <w:sz w:val="26"/>
                <w:szCs w:val="26"/>
              </w:rPr>
            </w:pPr>
            <w:r w:rsidRPr="005D01E1">
              <w:rPr>
                <w:rFonts w:ascii="Times New Roman" w:hAnsi="Times New Roman" w:cs="Times New Roman"/>
                <w:sz w:val="26"/>
                <w:szCs w:val="26"/>
              </w:rPr>
              <w:t>2018 г.</w:t>
            </w:r>
          </w:p>
        </w:tc>
        <w:tc>
          <w:tcPr>
            <w:tcW w:w="1267" w:type="dxa"/>
          </w:tcPr>
          <w:p w:rsidR="00681B07" w:rsidRPr="005D01E1" w:rsidRDefault="00681B07" w:rsidP="00EF283A">
            <w:pPr>
              <w:rPr>
                <w:rFonts w:ascii="Times New Roman" w:hAnsi="Times New Roman" w:cs="Times New Roman"/>
                <w:sz w:val="26"/>
                <w:szCs w:val="26"/>
              </w:rPr>
            </w:pPr>
            <w:r w:rsidRPr="005D01E1">
              <w:rPr>
                <w:rFonts w:ascii="Times New Roman" w:hAnsi="Times New Roman" w:cs="Times New Roman"/>
                <w:sz w:val="26"/>
                <w:szCs w:val="26"/>
              </w:rPr>
              <w:t>2017 г.</w:t>
            </w:r>
          </w:p>
        </w:tc>
        <w:tc>
          <w:tcPr>
            <w:tcW w:w="1267" w:type="dxa"/>
          </w:tcPr>
          <w:p w:rsidR="00681B07" w:rsidRPr="005D01E1" w:rsidRDefault="00681B07" w:rsidP="00EF283A">
            <w:pPr>
              <w:rPr>
                <w:rFonts w:ascii="Times New Roman" w:hAnsi="Times New Roman" w:cs="Times New Roman"/>
                <w:sz w:val="26"/>
                <w:szCs w:val="26"/>
              </w:rPr>
            </w:pPr>
            <w:r w:rsidRPr="005D01E1">
              <w:rPr>
                <w:rFonts w:ascii="Times New Roman" w:hAnsi="Times New Roman" w:cs="Times New Roman"/>
                <w:sz w:val="26"/>
                <w:szCs w:val="26"/>
              </w:rPr>
              <w:t>2018 г.</w:t>
            </w:r>
          </w:p>
        </w:tc>
      </w:tr>
      <w:tr w:rsidR="00681B07" w:rsidRPr="00B616DD">
        <w:trPr>
          <w:trHeight w:val="544"/>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Дорожно-транспортное происшествие</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10,7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9,9</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23,5</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26,4</w:t>
            </w:r>
          </w:p>
        </w:tc>
      </w:tr>
      <w:tr w:rsidR="00681B07" w:rsidRPr="00B616DD">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Повреждения в результате контакта с представителями флоры и фауны</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5,0</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4,6</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1,4</w:t>
            </w:r>
          </w:p>
        </w:tc>
      </w:tr>
      <w:tr w:rsidR="00681B07" w:rsidRPr="00B616DD">
        <w:trPr>
          <w:trHeight w:val="515"/>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Нанесение травмы другим лицом</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3,0</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0,9</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r>
      <w:tr w:rsidR="00681B07" w:rsidRPr="00B616DD">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Воздействие экстремальных температур</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2,0</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1,9</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0,9</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r>
      <w:tr w:rsidR="00681B07" w:rsidRPr="00B616DD">
        <w:trPr>
          <w:trHeight w:val="519"/>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Воздействие вредных веществ</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2,0</w:t>
            </w:r>
          </w:p>
        </w:tc>
        <w:tc>
          <w:tcPr>
            <w:tcW w:w="1267" w:type="dxa"/>
            <w:vAlign w:val="center"/>
          </w:tcPr>
          <w:p w:rsidR="00681B07" w:rsidRPr="005D01E1" w:rsidRDefault="00681B07" w:rsidP="00435CAB">
            <w:pPr>
              <w:rPr>
                <w:rFonts w:ascii="Times New Roman" w:hAnsi="Times New Roman" w:cs="Times New Roman"/>
                <w:sz w:val="26"/>
                <w:szCs w:val="26"/>
              </w:rPr>
            </w:pPr>
            <w:r>
              <w:rPr>
                <w:rFonts w:ascii="Times New Roman" w:hAnsi="Times New Roman" w:cs="Times New Roman"/>
                <w:sz w:val="26"/>
                <w:szCs w:val="26"/>
              </w:rPr>
              <w:t>1,</w:t>
            </w:r>
            <w:r w:rsidRPr="005D01E1">
              <w:rPr>
                <w:rFonts w:ascii="Times New Roman" w:hAnsi="Times New Roman" w:cs="Times New Roman"/>
                <w:sz w:val="26"/>
                <w:szCs w:val="26"/>
              </w:rPr>
              <w:t>8</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0,7</w:t>
            </w:r>
          </w:p>
        </w:tc>
      </w:tr>
      <w:tr w:rsidR="00681B07" w:rsidRPr="00B616DD">
        <w:trPr>
          <w:trHeight w:val="556"/>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Поражение электрическим током</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1,4</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1,1</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5,2</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4,2</w:t>
            </w:r>
          </w:p>
        </w:tc>
      </w:tr>
      <w:tr w:rsidR="00681B07" w:rsidRPr="00B616DD">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Падение потерпевшего в колодцы, ямы, траншеи, емкости и тому подобное</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1,0</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r>
      <w:tr w:rsidR="00681B07" w:rsidRPr="00B616DD">
        <w:trPr>
          <w:trHeight w:val="491"/>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Взрыв</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0,8</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3,5</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2,1</w:t>
            </w:r>
          </w:p>
        </w:tc>
      </w:tr>
      <w:tr w:rsidR="00681B07" w:rsidRPr="00B616DD">
        <w:trPr>
          <w:trHeight w:val="569"/>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Пожар</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0,5</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3,5</w:t>
            </w:r>
          </w:p>
        </w:tc>
      </w:tr>
      <w:tr w:rsidR="00681B07" w:rsidRPr="00B616DD">
        <w:trPr>
          <w:trHeight w:val="549"/>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Отравление</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0,9</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0,5</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1,7</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2,1</w:t>
            </w:r>
          </w:p>
        </w:tc>
      </w:tr>
      <w:tr w:rsidR="00681B07" w:rsidRPr="00B616DD">
        <w:trPr>
          <w:trHeight w:val="557"/>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 xml:space="preserve">Асфиксия </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0,1</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1,4</w:t>
            </w:r>
          </w:p>
        </w:tc>
      </w:tr>
      <w:tr w:rsidR="00681B07" w:rsidRPr="00B616DD">
        <w:trPr>
          <w:trHeight w:val="551"/>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Утопление</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0,1</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0,9</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0,7</w:t>
            </w:r>
          </w:p>
        </w:tc>
      </w:tr>
      <w:tr w:rsidR="00681B07" w:rsidRPr="00B616DD">
        <w:trPr>
          <w:trHeight w:val="573"/>
        </w:trPr>
        <w:tc>
          <w:tcPr>
            <w:tcW w:w="4786" w:type="dxa"/>
            <w:vAlign w:val="center"/>
          </w:tcPr>
          <w:p w:rsidR="00681B07" w:rsidRPr="005D01E1" w:rsidRDefault="00681B07" w:rsidP="00435CAB">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Стихийные бедствия</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0,1</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c>
          <w:tcPr>
            <w:tcW w:w="1267" w:type="dxa"/>
            <w:vAlign w:val="center"/>
          </w:tcPr>
          <w:p w:rsidR="00681B07" w:rsidRPr="005D01E1" w:rsidRDefault="00681B07" w:rsidP="00435CAB">
            <w:pPr>
              <w:rPr>
                <w:rFonts w:ascii="Times New Roman" w:hAnsi="Times New Roman" w:cs="Times New Roman"/>
                <w:sz w:val="26"/>
                <w:szCs w:val="26"/>
              </w:rPr>
            </w:pPr>
            <w:r w:rsidRPr="005D01E1">
              <w:rPr>
                <w:rFonts w:ascii="Times New Roman" w:hAnsi="Times New Roman" w:cs="Times New Roman"/>
                <w:sz w:val="26"/>
                <w:szCs w:val="26"/>
              </w:rPr>
              <w:t>–</w:t>
            </w:r>
          </w:p>
        </w:tc>
      </w:tr>
      <w:tr w:rsidR="00681B07" w:rsidRPr="00B616DD">
        <w:trPr>
          <w:trHeight w:val="553"/>
        </w:trPr>
        <w:tc>
          <w:tcPr>
            <w:tcW w:w="4786" w:type="dxa"/>
            <w:vAlign w:val="center"/>
          </w:tcPr>
          <w:p w:rsidR="00681B07" w:rsidRPr="005D01E1" w:rsidRDefault="00681B07" w:rsidP="0074335D">
            <w:pPr>
              <w:tabs>
                <w:tab w:val="left" w:pos="426"/>
              </w:tabs>
              <w:ind w:left="142"/>
              <w:jc w:val="left"/>
              <w:rPr>
                <w:rFonts w:ascii="Times New Roman" w:hAnsi="Times New Roman" w:cs="Times New Roman"/>
                <w:color w:val="000000"/>
                <w:sz w:val="26"/>
                <w:szCs w:val="26"/>
              </w:rPr>
            </w:pPr>
            <w:r w:rsidRPr="005D01E1">
              <w:rPr>
                <w:rFonts w:ascii="Times New Roman" w:hAnsi="Times New Roman" w:cs="Times New Roman"/>
                <w:color w:val="000000"/>
                <w:sz w:val="26"/>
                <w:szCs w:val="26"/>
              </w:rPr>
              <w:t>Прочие</w:t>
            </w:r>
          </w:p>
        </w:tc>
        <w:tc>
          <w:tcPr>
            <w:tcW w:w="1267" w:type="dxa"/>
            <w:vAlign w:val="center"/>
          </w:tcPr>
          <w:p w:rsidR="00681B07" w:rsidRPr="005D01E1" w:rsidRDefault="00681B07" w:rsidP="005D01E1">
            <w:pPr>
              <w:rPr>
                <w:rFonts w:ascii="Times New Roman" w:hAnsi="Times New Roman" w:cs="Times New Roman"/>
                <w:sz w:val="26"/>
                <w:szCs w:val="26"/>
              </w:rPr>
            </w:pPr>
            <w:r w:rsidRPr="005D01E1">
              <w:rPr>
                <w:rFonts w:ascii="Times New Roman" w:hAnsi="Times New Roman" w:cs="Times New Roman"/>
                <w:sz w:val="26"/>
                <w:szCs w:val="26"/>
              </w:rPr>
              <w:t>7,</w:t>
            </w:r>
            <w:r>
              <w:rPr>
                <w:rFonts w:ascii="Times New Roman" w:hAnsi="Times New Roman" w:cs="Times New Roman"/>
                <w:sz w:val="26"/>
                <w:szCs w:val="26"/>
              </w:rPr>
              <w:t>4</w:t>
            </w:r>
          </w:p>
        </w:tc>
        <w:tc>
          <w:tcPr>
            <w:tcW w:w="1267" w:type="dxa"/>
            <w:vAlign w:val="center"/>
          </w:tcPr>
          <w:p w:rsidR="00681B07" w:rsidRPr="005D01E1" w:rsidRDefault="00681B07" w:rsidP="005D01E1">
            <w:pPr>
              <w:rPr>
                <w:rFonts w:ascii="Times New Roman" w:hAnsi="Times New Roman" w:cs="Times New Roman"/>
                <w:sz w:val="26"/>
                <w:szCs w:val="26"/>
              </w:rPr>
            </w:pPr>
            <w:r w:rsidRPr="005D01E1">
              <w:rPr>
                <w:rFonts w:ascii="Times New Roman" w:hAnsi="Times New Roman" w:cs="Times New Roman"/>
                <w:sz w:val="26"/>
                <w:szCs w:val="26"/>
              </w:rPr>
              <w:t>7,</w:t>
            </w:r>
            <w:r>
              <w:rPr>
                <w:rFonts w:ascii="Times New Roman" w:hAnsi="Times New Roman" w:cs="Times New Roman"/>
                <w:sz w:val="26"/>
                <w:szCs w:val="26"/>
              </w:rPr>
              <w:t>6</w:t>
            </w:r>
          </w:p>
        </w:tc>
        <w:tc>
          <w:tcPr>
            <w:tcW w:w="1267" w:type="dxa"/>
            <w:vAlign w:val="center"/>
          </w:tcPr>
          <w:p w:rsidR="00681B07" w:rsidRPr="005D01E1" w:rsidRDefault="00681B07" w:rsidP="00C93C80">
            <w:pPr>
              <w:rPr>
                <w:rFonts w:ascii="Times New Roman" w:hAnsi="Times New Roman" w:cs="Times New Roman"/>
                <w:sz w:val="26"/>
                <w:szCs w:val="26"/>
              </w:rPr>
            </w:pPr>
            <w:r>
              <w:rPr>
                <w:rFonts w:ascii="Times New Roman" w:hAnsi="Times New Roman" w:cs="Times New Roman"/>
                <w:sz w:val="26"/>
                <w:szCs w:val="26"/>
              </w:rPr>
              <w:t>6,9</w:t>
            </w:r>
          </w:p>
        </w:tc>
        <w:tc>
          <w:tcPr>
            <w:tcW w:w="1267" w:type="dxa"/>
            <w:vAlign w:val="center"/>
          </w:tcPr>
          <w:p w:rsidR="00681B07" w:rsidRPr="005D01E1" w:rsidRDefault="00681B07" w:rsidP="00C93C80">
            <w:pPr>
              <w:rPr>
                <w:rFonts w:ascii="Times New Roman" w:hAnsi="Times New Roman" w:cs="Times New Roman"/>
                <w:sz w:val="26"/>
                <w:szCs w:val="26"/>
              </w:rPr>
            </w:pPr>
            <w:r>
              <w:rPr>
                <w:rFonts w:ascii="Times New Roman" w:hAnsi="Times New Roman" w:cs="Times New Roman"/>
                <w:sz w:val="26"/>
                <w:szCs w:val="26"/>
              </w:rPr>
              <w:t>1,2</w:t>
            </w:r>
          </w:p>
        </w:tc>
      </w:tr>
    </w:tbl>
    <w:p w:rsidR="00681B07" w:rsidRPr="00B616DD" w:rsidRDefault="00681B07" w:rsidP="006B2BE5">
      <w:pPr>
        <w:jc w:val="both"/>
        <w:rPr>
          <w:rFonts w:ascii="Times New Roman" w:hAnsi="Times New Roman" w:cs="Times New Roman"/>
          <w:sz w:val="26"/>
          <w:szCs w:val="26"/>
          <w:highlight w:val="yellow"/>
        </w:rPr>
      </w:pPr>
    </w:p>
    <w:p w:rsidR="00681B07" w:rsidRPr="00171E98" w:rsidRDefault="00681B07" w:rsidP="00230E30">
      <w:pPr>
        <w:suppressAutoHyphens/>
        <w:ind w:firstLine="720"/>
        <w:jc w:val="both"/>
        <w:rPr>
          <w:rFonts w:ascii="Times New Roman" w:hAnsi="Times New Roman" w:cs="Times New Roman"/>
          <w:sz w:val="30"/>
          <w:szCs w:val="30"/>
        </w:rPr>
      </w:pPr>
      <w:r w:rsidRPr="00E905E5">
        <w:rPr>
          <w:rFonts w:ascii="Times New Roman" w:hAnsi="Times New Roman" w:cs="Times New Roman"/>
          <w:sz w:val="30"/>
          <w:szCs w:val="30"/>
        </w:rPr>
        <w:t>Анализ завершенных расследований несчастных случаев на производстве в организациях республики свидетельствует, что большинство подобных происшествий обусловлено неисполнением работодателями и (или) самими работающими требований охраны труд, причем это характерно для организаций всех форм собственности</w:t>
      </w:r>
      <w:r>
        <w:rPr>
          <w:rFonts w:ascii="Times New Roman" w:hAnsi="Times New Roman" w:cs="Times New Roman"/>
          <w:sz w:val="30"/>
          <w:szCs w:val="30"/>
        </w:rPr>
        <w:t>.</w:t>
      </w:r>
    </w:p>
    <w:p w:rsidR="00681B07" w:rsidRDefault="00681B07" w:rsidP="00230E30">
      <w:pPr>
        <w:suppressAutoHyphens/>
        <w:ind w:firstLine="720"/>
        <w:jc w:val="both"/>
        <w:rPr>
          <w:rFonts w:ascii="Times New Roman" w:hAnsi="Times New Roman" w:cs="Times New Roman"/>
          <w:noProof/>
          <w:sz w:val="30"/>
          <w:szCs w:val="30"/>
          <w:lang w:eastAsia="ru-RU"/>
        </w:rPr>
      </w:pPr>
      <w:r w:rsidRPr="00784881">
        <w:rPr>
          <w:rFonts w:ascii="Times New Roman" w:hAnsi="Times New Roman" w:cs="Times New Roman"/>
          <w:noProof/>
          <w:sz w:val="30"/>
          <w:szCs w:val="30"/>
          <w:lang w:eastAsia="ru-RU"/>
        </w:rPr>
        <w:t>При этом удельный вес несчастных случаев, происшедших из-за необеспечения работодателями (их должностными лицами) безопасных условий труда</w:t>
      </w:r>
      <w:r>
        <w:rPr>
          <w:rFonts w:ascii="Times New Roman" w:hAnsi="Times New Roman" w:cs="Times New Roman"/>
          <w:noProof/>
          <w:sz w:val="30"/>
          <w:szCs w:val="30"/>
          <w:lang w:eastAsia="ru-RU"/>
        </w:rPr>
        <w:t>,</w:t>
      </w:r>
      <w:r w:rsidRPr="00784881">
        <w:rPr>
          <w:rFonts w:ascii="Times New Roman" w:hAnsi="Times New Roman" w:cs="Times New Roman"/>
          <w:noProof/>
          <w:sz w:val="30"/>
          <w:szCs w:val="30"/>
          <w:lang w:eastAsia="ru-RU"/>
        </w:rPr>
        <w:t xml:space="preserve"> подолжает оставаться значительн</w:t>
      </w:r>
      <w:r>
        <w:rPr>
          <w:rFonts w:ascii="Times New Roman" w:hAnsi="Times New Roman" w:cs="Times New Roman"/>
          <w:noProof/>
          <w:sz w:val="30"/>
          <w:szCs w:val="30"/>
          <w:lang w:eastAsia="ru-RU"/>
        </w:rPr>
        <w:t>ым.</w:t>
      </w:r>
    </w:p>
    <w:p w:rsidR="00681B07" w:rsidRDefault="00681B07" w:rsidP="006B2BE5">
      <w:pPr>
        <w:ind w:firstLine="720"/>
        <w:jc w:val="both"/>
        <w:rPr>
          <w:rFonts w:ascii="Times New Roman" w:hAnsi="Times New Roman" w:cs="Times New Roman"/>
          <w:sz w:val="30"/>
          <w:szCs w:val="30"/>
        </w:rPr>
      </w:pPr>
      <w:r w:rsidRPr="006725C9">
        <w:rPr>
          <w:rFonts w:ascii="Times New Roman" w:hAnsi="Times New Roman" w:cs="Times New Roman"/>
          <w:sz w:val="30"/>
          <w:szCs w:val="30"/>
        </w:rPr>
        <w:t>Мониторинг причин несчастных случаев со смертельным исходом показывает, что зачастую они являются следствием неисполнения руководителями и специалистами обязанностей по охране труда, а также нарушения потерпевшими трудовой и 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w:t>
      </w:r>
      <w:r>
        <w:rPr>
          <w:rFonts w:ascii="Times New Roman" w:hAnsi="Times New Roman" w:cs="Times New Roman"/>
          <w:sz w:val="30"/>
          <w:szCs w:val="30"/>
        </w:rPr>
        <w:t xml:space="preserve"> и производственной дисциплины.</w:t>
      </w:r>
    </w:p>
    <w:p w:rsidR="00681B07" w:rsidRDefault="00681B07" w:rsidP="006B2BE5">
      <w:pPr>
        <w:ind w:firstLine="720"/>
        <w:jc w:val="both"/>
        <w:rPr>
          <w:rFonts w:ascii="Times New Roman" w:hAnsi="Times New Roman" w:cs="Times New Roman"/>
          <w:sz w:val="30"/>
          <w:szCs w:val="30"/>
        </w:rPr>
      </w:pPr>
    </w:p>
    <w:p w:rsidR="00681B07" w:rsidRPr="00171E98" w:rsidRDefault="00681B07" w:rsidP="00395ED1">
      <w:pPr>
        <w:suppressAutoHyphens/>
        <w:spacing w:after="240"/>
        <w:ind w:firstLine="720"/>
        <w:rPr>
          <w:rFonts w:ascii="Times New Roman" w:hAnsi="Times New Roman" w:cs="Times New Roman"/>
          <w:noProof/>
          <w:sz w:val="30"/>
          <w:szCs w:val="30"/>
          <w:lang w:eastAsia="ru-RU"/>
        </w:rPr>
      </w:pPr>
      <w:r>
        <w:rPr>
          <w:rFonts w:ascii="Times New Roman" w:hAnsi="Times New Roman" w:cs="Times New Roman"/>
          <w:noProof/>
          <w:sz w:val="30"/>
          <w:szCs w:val="30"/>
          <w:lang w:eastAsia="ru-RU"/>
        </w:rPr>
        <w:t>Удельный вес причин производственного травматизма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559"/>
        <w:gridCol w:w="755"/>
        <w:gridCol w:w="755"/>
        <w:gridCol w:w="757"/>
        <w:gridCol w:w="756"/>
        <w:gridCol w:w="756"/>
        <w:gridCol w:w="757"/>
        <w:gridCol w:w="756"/>
        <w:gridCol w:w="757"/>
      </w:tblGrid>
      <w:tr w:rsidR="00681B07" w:rsidRPr="00B616DD">
        <w:tc>
          <w:tcPr>
            <w:tcW w:w="2235" w:type="dxa"/>
            <w:vMerge w:val="restart"/>
          </w:tcPr>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p w:rsidR="00681B07" w:rsidRPr="00817126" w:rsidRDefault="00681B07" w:rsidP="003250D7">
            <w:pPr>
              <w:suppressAutoHyphens/>
              <w:jc w:val="both"/>
              <w:rPr>
                <w:rFonts w:ascii="Times New Roman" w:hAnsi="Times New Roman" w:cs="Times New Roman"/>
                <w:noProof/>
                <w:sz w:val="26"/>
                <w:szCs w:val="26"/>
                <w:lang w:eastAsia="ru-RU"/>
              </w:rPr>
            </w:pPr>
          </w:p>
        </w:tc>
        <w:tc>
          <w:tcPr>
            <w:tcW w:w="1559" w:type="dxa"/>
            <w:vMerge w:val="restart"/>
            <w:textDirection w:val="btLr"/>
            <w:vAlign w:val="center"/>
          </w:tcPr>
          <w:p w:rsidR="00681B07" w:rsidRPr="00817126" w:rsidRDefault="00681B07" w:rsidP="00395ED1">
            <w:pPr>
              <w:suppressAutoHyphens/>
              <w:ind w:left="113" w:right="113"/>
              <w:rPr>
                <w:rFonts w:ascii="Times New Roman" w:hAnsi="Times New Roman" w:cs="Times New Roman"/>
                <w:noProof/>
                <w:sz w:val="26"/>
                <w:szCs w:val="26"/>
                <w:lang w:eastAsia="ru-RU"/>
              </w:rPr>
            </w:pPr>
            <w:r>
              <w:rPr>
                <w:rFonts w:ascii="Times New Roman" w:hAnsi="Times New Roman" w:cs="Times New Roman"/>
                <w:noProof/>
                <w:sz w:val="26"/>
                <w:szCs w:val="26"/>
                <w:lang w:eastAsia="ru-RU"/>
              </w:rPr>
              <w:t>Травматизм на производстве</w:t>
            </w:r>
          </w:p>
        </w:tc>
        <w:tc>
          <w:tcPr>
            <w:tcW w:w="3023" w:type="dxa"/>
            <w:gridSpan w:val="4"/>
          </w:tcPr>
          <w:p w:rsidR="00681B07" w:rsidRPr="00817126" w:rsidRDefault="00681B07" w:rsidP="003250D7">
            <w:pPr>
              <w:suppressAutoHyphens/>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2017 г.</w:t>
            </w:r>
          </w:p>
        </w:tc>
        <w:tc>
          <w:tcPr>
            <w:tcW w:w="3026" w:type="dxa"/>
            <w:gridSpan w:val="4"/>
          </w:tcPr>
          <w:p w:rsidR="00681B07" w:rsidRPr="00817126" w:rsidRDefault="00681B07" w:rsidP="003250D7">
            <w:pPr>
              <w:suppressAutoHyphens/>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2018 г.</w:t>
            </w:r>
          </w:p>
        </w:tc>
      </w:tr>
      <w:tr w:rsidR="00681B07" w:rsidRPr="00B616DD">
        <w:trPr>
          <w:trHeight w:val="3594"/>
        </w:trPr>
        <w:tc>
          <w:tcPr>
            <w:tcW w:w="2235" w:type="dxa"/>
            <w:vMerge/>
          </w:tcPr>
          <w:p w:rsidR="00681B07" w:rsidRPr="00817126" w:rsidRDefault="00681B07" w:rsidP="003250D7">
            <w:pPr>
              <w:suppressAutoHyphens/>
              <w:jc w:val="both"/>
              <w:rPr>
                <w:rFonts w:ascii="Times New Roman" w:hAnsi="Times New Roman" w:cs="Times New Roman"/>
                <w:noProof/>
                <w:sz w:val="26"/>
                <w:szCs w:val="26"/>
                <w:lang w:eastAsia="ru-RU"/>
              </w:rPr>
            </w:pPr>
          </w:p>
        </w:tc>
        <w:tc>
          <w:tcPr>
            <w:tcW w:w="1559" w:type="dxa"/>
            <w:vMerge/>
          </w:tcPr>
          <w:p w:rsidR="00681B07" w:rsidRPr="00817126" w:rsidRDefault="00681B07" w:rsidP="003250D7">
            <w:pPr>
              <w:suppressAutoHyphens/>
              <w:jc w:val="both"/>
              <w:rPr>
                <w:rFonts w:ascii="Times New Roman" w:hAnsi="Times New Roman" w:cs="Times New Roman"/>
                <w:noProof/>
                <w:sz w:val="26"/>
                <w:szCs w:val="26"/>
                <w:lang w:eastAsia="ru-RU"/>
              </w:rPr>
            </w:pPr>
          </w:p>
        </w:tc>
        <w:tc>
          <w:tcPr>
            <w:tcW w:w="755" w:type="dxa"/>
            <w:textDirection w:val="btLr"/>
            <w:vAlign w:val="center"/>
          </w:tcPr>
          <w:p w:rsidR="00681B07" w:rsidRPr="00817126" w:rsidRDefault="00681B07" w:rsidP="007A5248">
            <w:pPr>
              <w:suppressAutoHyphens/>
              <w:ind w:left="113" w:right="113"/>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Исключительно по вине работодателя</w:t>
            </w:r>
          </w:p>
        </w:tc>
        <w:tc>
          <w:tcPr>
            <w:tcW w:w="755" w:type="dxa"/>
            <w:textDirection w:val="btLr"/>
            <w:vAlign w:val="center"/>
          </w:tcPr>
          <w:p w:rsidR="00681B07" w:rsidRPr="00817126" w:rsidRDefault="00681B07" w:rsidP="007A5248">
            <w:pPr>
              <w:suppressAutoHyphens/>
              <w:ind w:left="113" w:right="113"/>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Смешанная ответственность работодателя и потерпевешегго</w:t>
            </w:r>
          </w:p>
        </w:tc>
        <w:tc>
          <w:tcPr>
            <w:tcW w:w="757" w:type="dxa"/>
            <w:textDirection w:val="btLr"/>
            <w:vAlign w:val="center"/>
          </w:tcPr>
          <w:p w:rsidR="00681B07" w:rsidRPr="00817126" w:rsidRDefault="00681B07" w:rsidP="007A5248">
            <w:pPr>
              <w:suppressAutoHyphens/>
              <w:ind w:left="113" w:right="113"/>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Исключительно по вине потерпевешего</w:t>
            </w:r>
          </w:p>
        </w:tc>
        <w:tc>
          <w:tcPr>
            <w:tcW w:w="756" w:type="dxa"/>
            <w:textDirection w:val="btLr"/>
            <w:vAlign w:val="center"/>
          </w:tcPr>
          <w:p w:rsidR="00681B07" w:rsidRPr="00817126" w:rsidRDefault="00681B07" w:rsidP="007A5248">
            <w:pPr>
              <w:suppressAutoHyphens/>
              <w:ind w:left="113" w:right="113"/>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Прочие</w:t>
            </w:r>
          </w:p>
        </w:tc>
        <w:tc>
          <w:tcPr>
            <w:tcW w:w="756" w:type="dxa"/>
            <w:textDirection w:val="btLr"/>
            <w:vAlign w:val="center"/>
          </w:tcPr>
          <w:p w:rsidR="00681B07" w:rsidRPr="003410BE" w:rsidRDefault="00681B07" w:rsidP="007A5248">
            <w:pPr>
              <w:suppressAutoHyphens/>
              <w:ind w:left="113" w:right="113"/>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Исключительно по вине работодателя</w:t>
            </w:r>
          </w:p>
        </w:tc>
        <w:tc>
          <w:tcPr>
            <w:tcW w:w="757" w:type="dxa"/>
            <w:textDirection w:val="btLr"/>
            <w:vAlign w:val="center"/>
          </w:tcPr>
          <w:p w:rsidR="00681B07" w:rsidRPr="003410BE" w:rsidRDefault="00681B07" w:rsidP="007A5248">
            <w:pPr>
              <w:suppressAutoHyphens/>
              <w:ind w:left="113" w:right="113"/>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Смешанная ответственность работодателя и потерпевешегго</w:t>
            </w:r>
          </w:p>
        </w:tc>
        <w:tc>
          <w:tcPr>
            <w:tcW w:w="756" w:type="dxa"/>
            <w:textDirection w:val="btLr"/>
            <w:vAlign w:val="center"/>
          </w:tcPr>
          <w:p w:rsidR="00681B07" w:rsidRPr="003410BE" w:rsidRDefault="00681B07" w:rsidP="007A5248">
            <w:pPr>
              <w:suppressAutoHyphens/>
              <w:ind w:left="113" w:right="113"/>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Исключительно по вине потерпевешего</w:t>
            </w:r>
          </w:p>
        </w:tc>
        <w:tc>
          <w:tcPr>
            <w:tcW w:w="757" w:type="dxa"/>
            <w:textDirection w:val="btLr"/>
            <w:vAlign w:val="center"/>
          </w:tcPr>
          <w:p w:rsidR="00681B07" w:rsidRPr="003410BE" w:rsidRDefault="00681B07" w:rsidP="007A5248">
            <w:pPr>
              <w:suppressAutoHyphens/>
              <w:ind w:left="113" w:right="113"/>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Прочие</w:t>
            </w:r>
          </w:p>
        </w:tc>
      </w:tr>
      <w:tr w:rsidR="00681B07" w:rsidRPr="00B616DD">
        <w:tc>
          <w:tcPr>
            <w:tcW w:w="2235" w:type="dxa"/>
            <w:vMerge w:val="restart"/>
            <w:vAlign w:val="center"/>
          </w:tcPr>
          <w:p w:rsidR="00681B07" w:rsidRPr="00817126" w:rsidRDefault="00681B07" w:rsidP="007A5248">
            <w:pPr>
              <w:suppressAutoHyphens/>
              <w:spacing w:line="240" w:lineRule="exact"/>
              <w:jc w:val="left"/>
              <w:rPr>
                <w:rFonts w:ascii="Times New Roman" w:hAnsi="Times New Roman" w:cs="Times New Roman"/>
                <w:b/>
                <w:bCs/>
                <w:noProof/>
                <w:sz w:val="26"/>
                <w:szCs w:val="26"/>
                <w:lang w:eastAsia="ru-RU"/>
              </w:rPr>
            </w:pPr>
            <w:r w:rsidRPr="00817126">
              <w:rPr>
                <w:rFonts w:ascii="Times New Roman" w:hAnsi="Times New Roman" w:cs="Times New Roman"/>
                <w:b/>
                <w:bCs/>
                <w:noProof/>
                <w:sz w:val="26"/>
                <w:szCs w:val="26"/>
                <w:lang w:eastAsia="ru-RU"/>
              </w:rPr>
              <w:t>Республика Беларусь</w:t>
            </w:r>
          </w:p>
        </w:tc>
        <w:tc>
          <w:tcPr>
            <w:tcW w:w="1559" w:type="dxa"/>
            <w:vAlign w:val="center"/>
          </w:tcPr>
          <w:p w:rsidR="00681B07" w:rsidRPr="00817126" w:rsidRDefault="00681B07" w:rsidP="002B73D6">
            <w:pPr>
              <w:suppressAutoHyphens/>
              <w:spacing w:line="240" w:lineRule="exact"/>
              <w:jc w:val="left"/>
              <w:rPr>
                <w:rFonts w:ascii="Times New Roman" w:hAnsi="Times New Roman" w:cs="Times New Roman"/>
                <w:b/>
                <w:bCs/>
                <w:noProof/>
                <w:sz w:val="26"/>
                <w:szCs w:val="26"/>
                <w:lang w:eastAsia="ru-RU"/>
              </w:rPr>
            </w:pPr>
            <w:r w:rsidRPr="00817126">
              <w:rPr>
                <w:rFonts w:ascii="Times New Roman" w:hAnsi="Times New Roman" w:cs="Times New Roman"/>
                <w:b/>
                <w:bCs/>
                <w:noProof/>
                <w:sz w:val="26"/>
                <w:szCs w:val="26"/>
                <w:lang w:eastAsia="ru-RU"/>
              </w:rPr>
              <w:t>общий</w:t>
            </w:r>
          </w:p>
        </w:tc>
        <w:tc>
          <w:tcPr>
            <w:tcW w:w="755" w:type="dxa"/>
            <w:vAlign w:val="center"/>
          </w:tcPr>
          <w:p w:rsidR="00681B07" w:rsidRPr="003410BE" w:rsidRDefault="00681B07" w:rsidP="003410BE">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18,7</w:t>
            </w:r>
          </w:p>
        </w:tc>
        <w:tc>
          <w:tcPr>
            <w:tcW w:w="755"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17,1</w:t>
            </w:r>
          </w:p>
        </w:tc>
        <w:tc>
          <w:tcPr>
            <w:tcW w:w="757"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46,4</w:t>
            </w:r>
          </w:p>
        </w:tc>
        <w:tc>
          <w:tcPr>
            <w:tcW w:w="756" w:type="dxa"/>
            <w:vAlign w:val="center"/>
          </w:tcPr>
          <w:p w:rsidR="00681B07" w:rsidRPr="003410BE" w:rsidRDefault="00681B07" w:rsidP="003410BE">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17,8</w:t>
            </w:r>
          </w:p>
        </w:tc>
        <w:tc>
          <w:tcPr>
            <w:tcW w:w="756"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20,4</w:t>
            </w:r>
          </w:p>
        </w:tc>
        <w:tc>
          <w:tcPr>
            <w:tcW w:w="757"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13,6</w:t>
            </w:r>
          </w:p>
        </w:tc>
        <w:tc>
          <w:tcPr>
            <w:tcW w:w="756"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42,9</w:t>
            </w:r>
          </w:p>
        </w:tc>
        <w:tc>
          <w:tcPr>
            <w:tcW w:w="757" w:type="dxa"/>
            <w:vAlign w:val="center"/>
          </w:tcPr>
          <w:p w:rsidR="00681B07" w:rsidRPr="003410BE" w:rsidRDefault="00681B07" w:rsidP="003410BE">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23,1</w:t>
            </w:r>
          </w:p>
        </w:tc>
      </w:tr>
      <w:tr w:rsidR="00681B07" w:rsidRPr="00B616DD">
        <w:tc>
          <w:tcPr>
            <w:tcW w:w="2235" w:type="dxa"/>
            <w:vMerge/>
          </w:tcPr>
          <w:p w:rsidR="00681B07" w:rsidRPr="00817126" w:rsidRDefault="00681B07" w:rsidP="002B73D6">
            <w:pPr>
              <w:suppressAutoHyphens/>
              <w:spacing w:line="240" w:lineRule="exact"/>
              <w:ind w:left="284"/>
              <w:jc w:val="both"/>
              <w:rPr>
                <w:rFonts w:ascii="Times New Roman" w:hAnsi="Times New Roman" w:cs="Times New Roman"/>
                <w:noProof/>
                <w:sz w:val="26"/>
                <w:szCs w:val="26"/>
                <w:lang w:eastAsia="ru-RU"/>
              </w:rPr>
            </w:pPr>
          </w:p>
        </w:tc>
        <w:tc>
          <w:tcPr>
            <w:tcW w:w="1559" w:type="dxa"/>
            <w:vAlign w:val="center"/>
          </w:tcPr>
          <w:p w:rsidR="00681B07" w:rsidRPr="00817126" w:rsidRDefault="00681B07" w:rsidP="002B73D6">
            <w:pPr>
              <w:suppressAutoHyphens/>
              <w:spacing w:line="240" w:lineRule="exact"/>
              <w:jc w:val="left"/>
              <w:rPr>
                <w:rFonts w:ascii="Times New Roman" w:hAnsi="Times New Roman" w:cs="Times New Roman"/>
                <w:b/>
                <w:bCs/>
                <w:noProof/>
                <w:sz w:val="26"/>
                <w:szCs w:val="26"/>
                <w:lang w:eastAsia="ru-RU"/>
              </w:rPr>
            </w:pPr>
            <w:r w:rsidRPr="00817126">
              <w:rPr>
                <w:rFonts w:ascii="Times New Roman" w:hAnsi="Times New Roman" w:cs="Times New Roman"/>
                <w:b/>
                <w:bCs/>
                <w:noProof/>
                <w:sz w:val="26"/>
                <w:szCs w:val="26"/>
                <w:lang w:eastAsia="ru-RU"/>
              </w:rPr>
              <w:t>смертель-ный</w:t>
            </w:r>
          </w:p>
        </w:tc>
        <w:tc>
          <w:tcPr>
            <w:tcW w:w="755"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23,8</w:t>
            </w:r>
          </w:p>
        </w:tc>
        <w:tc>
          <w:tcPr>
            <w:tcW w:w="755"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38,8</w:t>
            </w:r>
          </w:p>
        </w:tc>
        <w:tc>
          <w:tcPr>
            <w:tcW w:w="757"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21,3</w:t>
            </w:r>
          </w:p>
        </w:tc>
        <w:tc>
          <w:tcPr>
            <w:tcW w:w="756"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16,1</w:t>
            </w:r>
          </w:p>
        </w:tc>
        <w:tc>
          <w:tcPr>
            <w:tcW w:w="756"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25,3</w:t>
            </w:r>
          </w:p>
        </w:tc>
        <w:tc>
          <w:tcPr>
            <w:tcW w:w="757"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29,5</w:t>
            </w:r>
          </w:p>
        </w:tc>
        <w:tc>
          <w:tcPr>
            <w:tcW w:w="756"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16,8</w:t>
            </w:r>
          </w:p>
        </w:tc>
        <w:tc>
          <w:tcPr>
            <w:tcW w:w="757" w:type="dxa"/>
            <w:vAlign w:val="center"/>
          </w:tcPr>
          <w:p w:rsidR="00681B07" w:rsidRPr="003410BE" w:rsidRDefault="00681B07" w:rsidP="003250D7">
            <w:pPr>
              <w:suppressAutoHyphens/>
              <w:rPr>
                <w:rFonts w:ascii="Times New Roman" w:hAnsi="Times New Roman" w:cs="Times New Roman"/>
                <w:b/>
                <w:bCs/>
                <w:noProof/>
                <w:sz w:val="26"/>
                <w:szCs w:val="26"/>
                <w:lang w:eastAsia="ru-RU"/>
              </w:rPr>
            </w:pPr>
            <w:r w:rsidRPr="003410BE">
              <w:rPr>
                <w:rFonts w:ascii="Times New Roman" w:hAnsi="Times New Roman" w:cs="Times New Roman"/>
                <w:b/>
                <w:bCs/>
                <w:noProof/>
                <w:sz w:val="26"/>
                <w:szCs w:val="26"/>
                <w:lang w:eastAsia="ru-RU"/>
              </w:rPr>
              <w:t>28,4</w:t>
            </w:r>
          </w:p>
        </w:tc>
      </w:tr>
      <w:tr w:rsidR="00681B07" w:rsidRPr="00B616DD">
        <w:tc>
          <w:tcPr>
            <w:tcW w:w="2235" w:type="dxa"/>
            <w:vMerge w:val="restart"/>
          </w:tcPr>
          <w:p w:rsidR="00681B07" w:rsidRPr="00817126" w:rsidRDefault="00681B07" w:rsidP="002B73D6">
            <w:pPr>
              <w:suppressAutoHyphens/>
              <w:spacing w:line="240" w:lineRule="exact"/>
              <w:ind w:left="142" w:right="-62"/>
              <w:jc w:val="left"/>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 xml:space="preserve">организации республиканской формы собственности </w:t>
            </w:r>
          </w:p>
        </w:tc>
        <w:tc>
          <w:tcPr>
            <w:tcW w:w="1559" w:type="dxa"/>
            <w:vAlign w:val="center"/>
          </w:tcPr>
          <w:p w:rsidR="00681B07" w:rsidRPr="00817126" w:rsidRDefault="00681B07" w:rsidP="002B73D6">
            <w:pPr>
              <w:suppressAutoHyphens/>
              <w:spacing w:line="240" w:lineRule="exact"/>
              <w:jc w:val="left"/>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общий</w:t>
            </w:r>
          </w:p>
        </w:tc>
        <w:tc>
          <w:tcPr>
            <w:tcW w:w="755" w:type="dxa"/>
            <w:vAlign w:val="center"/>
          </w:tcPr>
          <w:p w:rsidR="00681B07" w:rsidRPr="003410BE" w:rsidRDefault="00681B07" w:rsidP="003250D7">
            <w:pPr>
              <w:suppressAutoHyphens/>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14,6</w:t>
            </w:r>
          </w:p>
        </w:tc>
        <w:tc>
          <w:tcPr>
            <w:tcW w:w="755" w:type="dxa"/>
            <w:vAlign w:val="center"/>
          </w:tcPr>
          <w:p w:rsidR="00681B07" w:rsidRPr="003410BE" w:rsidRDefault="00681B07" w:rsidP="003410BE">
            <w:pPr>
              <w:suppressAutoHyphens/>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19,8</w:t>
            </w:r>
          </w:p>
        </w:tc>
        <w:tc>
          <w:tcPr>
            <w:tcW w:w="757" w:type="dxa"/>
            <w:vAlign w:val="center"/>
          </w:tcPr>
          <w:p w:rsidR="00681B07" w:rsidRPr="003410BE" w:rsidRDefault="00681B07" w:rsidP="003250D7">
            <w:pPr>
              <w:suppressAutoHyphens/>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49,3</w:t>
            </w:r>
          </w:p>
        </w:tc>
        <w:tc>
          <w:tcPr>
            <w:tcW w:w="756" w:type="dxa"/>
            <w:vAlign w:val="center"/>
          </w:tcPr>
          <w:p w:rsidR="00681B07" w:rsidRPr="003410BE" w:rsidRDefault="00681B07" w:rsidP="003410BE">
            <w:pPr>
              <w:suppressAutoHyphens/>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16,3</w:t>
            </w:r>
          </w:p>
        </w:tc>
        <w:tc>
          <w:tcPr>
            <w:tcW w:w="756" w:type="dxa"/>
            <w:vAlign w:val="center"/>
          </w:tcPr>
          <w:p w:rsidR="00681B07" w:rsidRPr="003410BE" w:rsidRDefault="00681B07" w:rsidP="003410BE">
            <w:pPr>
              <w:suppressAutoHyphens/>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15,9</w:t>
            </w:r>
          </w:p>
        </w:tc>
        <w:tc>
          <w:tcPr>
            <w:tcW w:w="757" w:type="dxa"/>
            <w:vAlign w:val="center"/>
          </w:tcPr>
          <w:p w:rsidR="00681B07" w:rsidRPr="003410BE" w:rsidRDefault="00681B07" w:rsidP="003250D7">
            <w:pPr>
              <w:suppressAutoHyphens/>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47,3</w:t>
            </w:r>
          </w:p>
        </w:tc>
        <w:tc>
          <w:tcPr>
            <w:tcW w:w="756" w:type="dxa"/>
            <w:vAlign w:val="center"/>
          </w:tcPr>
          <w:p w:rsidR="00681B07" w:rsidRPr="003410BE" w:rsidRDefault="00681B07" w:rsidP="003250D7">
            <w:pPr>
              <w:suppressAutoHyphens/>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21,1</w:t>
            </w:r>
          </w:p>
        </w:tc>
        <w:tc>
          <w:tcPr>
            <w:tcW w:w="757" w:type="dxa"/>
            <w:vAlign w:val="center"/>
          </w:tcPr>
          <w:p w:rsidR="00681B07" w:rsidRPr="003410BE" w:rsidRDefault="00681B07" w:rsidP="003250D7">
            <w:pPr>
              <w:suppressAutoHyphens/>
              <w:rPr>
                <w:rFonts w:ascii="Times New Roman" w:hAnsi="Times New Roman" w:cs="Times New Roman"/>
                <w:noProof/>
                <w:sz w:val="26"/>
                <w:szCs w:val="26"/>
                <w:lang w:eastAsia="ru-RU"/>
              </w:rPr>
            </w:pPr>
            <w:r w:rsidRPr="003410BE">
              <w:rPr>
                <w:rFonts w:ascii="Times New Roman" w:hAnsi="Times New Roman" w:cs="Times New Roman"/>
                <w:noProof/>
                <w:sz w:val="26"/>
                <w:szCs w:val="26"/>
                <w:lang w:eastAsia="ru-RU"/>
              </w:rPr>
              <w:t>15,7</w:t>
            </w:r>
          </w:p>
        </w:tc>
      </w:tr>
      <w:tr w:rsidR="00681B07" w:rsidRPr="00B616DD">
        <w:tc>
          <w:tcPr>
            <w:tcW w:w="2235" w:type="dxa"/>
            <w:vMerge/>
          </w:tcPr>
          <w:p w:rsidR="00681B07" w:rsidRPr="00817126" w:rsidRDefault="00681B07" w:rsidP="002B73D6">
            <w:pPr>
              <w:suppressAutoHyphens/>
              <w:spacing w:line="240" w:lineRule="exact"/>
              <w:ind w:left="142" w:right="-62"/>
              <w:jc w:val="left"/>
              <w:rPr>
                <w:rFonts w:ascii="Times New Roman" w:hAnsi="Times New Roman" w:cs="Times New Roman"/>
                <w:noProof/>
                <w:sz w:val="26"/>
                <w:szCs w:val="26"/>
                <w:lang w:eastAsia="ru-RU"/>
              </w:rPr>
            </w:pPr>
          </w:p>
        </w:tc>
        <w:tc>
          <w:tcPr>
            <w:tcW w:w="1559" w:type="dxa"/>
            <w:vAlign w:val="center"/>
          </w:tcPr>
          <w:p w:rsidR="00681B07" w:rsidRPr="00817126" w:rsidRDefault="00681B07" w:rsidP="002B73D6">
            <w:pPr>
              <w:suppressAutoHyphens/>
              <w:spacing w:line="240" w:lineRule="exact"/>
              <w:jc w:val="left"/>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смертель-ный</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30,0</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35,0</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15,0</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20,0</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25,0</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32,1</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14,3</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28,6</w:t>
            </w:r>
          </w:p>
        </w:tc>
      </w:tr>
      <w:tr w:rsidR="00681B07" w:rsidRPr="00B616DD">
        <w:tc>
          <w:tcPr>
            <w:tcW w:w="2235" w:type="dxa"/>
            <w:vMerge w:val="restart"/>
          </w:tcPr>
          <w:p w:rsidR="00681B07" w:rsidRPr="00817126" w:rsidRDefault="00681B07" w:rsidP="002B73D6">
            <w:pPr>
              <w:suppressAutoHyphens/>
              <w:spacing w:line="240" w:lineRule="exact"/>
              <w:ind w:left="142" w:right="-62"/>
              <w:jc w:val="left"/>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организации коммунальной формы собственности</w:t>
            </w:r>
          </w:p>
        </w:tc>
        <w:tc>
          <w:tcPr>
            <w:tcW w:w="1559" w:type="dxa"/>
            <w:vAlign w:val="center"/>
          </w:tcPr>
          <w:p w:rsidR="00681B07" w:rsidRPr="00817126" w:rsidRDefault="00681B07" w:rsidP="002B73D6">
            <w:pPr>
              <w:suppressAutoHyphens/>
              <w:spacing w:line="240" w:lineRule="exact"/>
              <w:jc w:val="left"/>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общий</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20,7</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14,5</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43,3</w:t>
            </w:r>
          </w:p>
        </w:tc>
        <w:tc>
          <w:tcPr>
            <w:tcW w:w="756" w:type="dxa"/>
            <w:vAlign w:val="center"/>
          </w:tcPr>
          <w:p w:rsidR="00681B07" w:rsidRPr="006E3ABD" w:rsidRDefault="00681B07" w:rsidP="006E3ABD">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21,5</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20,4</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11,7</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41,0</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26,9</w:t>
            </w:r>
          </w:p>
        </w:tc>
      </w:tr>
      <w:tr w:rsidR="00681B07" w:rsidRPr="00B616DD">
        <w:tc>
          <w:tcPr>
            <w:tcW w:w="2235" w:type="dxa"/>
            <w:vMerge/>
          </w:tcPr>
          <w:p w:rsidR="00681B07" w:rsidRPr="00817126" w:rsidRDefault="00681B07" w:rsidP="002B73D6">
            <w:pPr>
              <w:suppressAutoHyphens/>
              <w:spacing w:line="240" w:lineRule="exact"/>
              <w:ind w:left="142" w:right="-62"/>
              <w:jc w:val="left"/>
              <w:rPr>
                <w:rFonts w:ascii="Times New Roman" w:hAnsi="Times New Roman" w:cs="Times New Roman"/>
                <w:noProof/>
                <w:sz w:val="26"/>
                <w:szCs w:val="26"/>
                <w:lang w:eastAsia="ru-RU"/>
              </w:rPr>
            </w:pPr>
          </w:p>
        </w:tc>
        <w:tc>
          <w:tcPr>
            <w:tcW w:w="1559" w:type="dxa"/>
            <w:vAlign w:val="center"/>
          </w:tcPr>
          <w:p w:rsidR="00681B07" w:rsidRPr="00817126" w:rsidRDefault="00681B07" w:rsidP="002B73D6">
            <w:pPr>
              <w:suppressAutoHyphens/>
              <w:spacing w:line="240" w:lineRule="exact"/>
              <w:jc w:val="left"/>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смертель-ный</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17,6</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44,1</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23,5</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Pr>
                <w:rFonts w:ascii="Times New Roman" w:hAnsi="Times New Roman" w:cs="Times New Roman"/>
                <w:noProof/>
                <w:sz w:val="26"/>
                <w:szCs w:val="26"/>
                <w:lang w:eastAsia="ru-RU"/>
              </w:rPr>
              <w:t>14,</w:t>
            </w:r>
            <w:r w:rsidRPr="006E3ABD">
              <w:rPr>
                <w:rFonts w:ascii="Times New Roman" w:hAnsi="Times New Roman" w:cs="Times New Roman"/>
                <w:noProof/>
                <w:sz w:val="26"/>
                <w:szCs w:val="26"/>
                <w:lang w:eastAsia="ru-RU"/>
              </w:rPr>
              <w:t>8</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22,5</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35,0</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15,0</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27,5</w:t>
            </w:r>
          </w:p>
        </w:tc>
      </w:tr>
      <w:tr w:rsidR="00681B07" w:rsidRPr="00B616DD">
        <w:tc>
          <w:tcPr>
            <w:tcW w:w="2235" w:type="dxa"/>
            <w:vMerge w:val="restart"/>
          </w:tcPr>
          <w:p w:rsidR="00681B07" w:rsidRPr="00817126" w:rsidRDefault="00681B07" w:rsidP="002B73D6">
            <w:pPr>
              <w:suppressAutoHyphens/>
              <w:spacing w:line="240" w:lineRule="exact"/>
              <w:ind w:left="142" w:right="-62"/>
              <w:jc w:val="left"/>
              <w:rPr>
                <w:rFonts w:ascii="Times New Roman" w:hAnsi="Times New Roman" w:cs="Times New Roman"/>
                <w:noProof/>
                <w:sz w:val="26"/>
                <w:szCs w:val="26"/>
                <w:lang w:eastAsia="ru-RU"/>
              </w:rPr>
            </w:pPr>
            <w:r w:rsidRPr="00817126">
              <w:rPr>
                <w:rFonts w:ascii="Times New Roman" w:hAnsi="Times New Roman" w:cs="Times New Roman"/>
                <w:noProof/>
                <w:sz w:val="26"/>
                <w:szCs w:val="26"/>
                <w:lang w:eastAsia="ru-RU"/>
              </w:rPr>
              <w:t xml:space="preserve">организации частной формы собственности </w:t>
            </w:r>
          </w:p>
        </w:tc>
        <w:tc>
          <w:tcPr>
            <w:tcW w:w="1559" w:type="dxa"/>
            <w:vAlign w:val="center"/>
          </w:tcPr>
          <w:p w:rsidR="00681B07" w:rsidRPr="006E3ABD" w:rsidRDefault="00681B07" w:rsidP="002B73D6">
            <w:pPr>
              <w:suppressAutoHyphens/>
              <w:spacing w:line="240" w:lineRule="exact"/>
              <w:jc w:val="left"/>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общий</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20,9</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17,3</w:t>
            </w:r>
          </w:p>
        </w:tc>
        <w:tc>
          <w:tcPr>
            <w:tcW w:w="757" w:type="dxa"/>
            <w:vAlign w:val="center"/>
          </w:tcPr>
          <w:p w:rsidR="00681B07" w:rsidRPr="006E3ABD" w:rsidRDefault="00681B07" w:rsidP="006E3ABD">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47,3</w:t>
            </w:r>
          </w:p>
        </w:tc>
        <w:tc>
          <w:tcPr>
            <w:tcW w:w="756" w:type="dxa"/>
            <w:vAlign w:val="center"/>
          </w:tcPr>
          <w:p w:rsidR="00681B07" w:rsidRPr="006E3ABD" w:rsidRDefault="00681B07" w:rsidP="006E3ABD">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14,5</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24,9</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13,9</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41,3</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19,9</w:t>
            </w:r>
          </w:p>
        </w:tc>
      </w:tr>
      <w:tr w:rsidR="00681B07" w:rsidRPr="00B616DD">
        <w:tc>
          <w:tcPr>
            <w:tcW w:w="2235" w:type="dxa"/>
            <w:vMerge/>
          </w:tcPr>
          <w:p w:rsidR="00681B07" w:rsidRPr="00817126" w:rsidRDefault="00681B07" w:rsidP="002B73D6">
            <w:pPr>
              <w:suppressAutoHyphens/>
              <w:spacing w:line="240" w:lineRule="exact"/>
              <w:jc w:val="both"/>
              <w:rPr>
                <w:rFonts w:ascii="Times New Roman" w:hAnsi="Times New Roman" w:cs="Times New Roman"/>
                <w:noProof/>
                <w:sz w:val="26"/>
                <w:szCs w:val="26"/>
                <w:lang w:eastAsia="ru-RU"/>
              </w:rPr>
            </w:pPr>
          </w:p>
        </w:tc>
        <w:tc>
          <w:tcPr>
            <w:tcW w:w="1559" w:type="dxa"/>
            <w:vAlign w:val="center"/>
          </w:tcPr>
          <w:p w:rsidR="00681B07" w:rsidRPr="006E3ABD" w:rsidRDefault="00681B07" w:rsidP="002B73D6">
            <w:pPr>
              <w:suppressAutoHyphens/>
              <w:spacing w:line="240" w:lineRule="exact"/>
              <w:jc w:val="left"/>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смертель-ный</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26,9</w:t>
            </w:r>
          </w:p>
        </w:tc>
        <w:tc>
          <w:tcPr>
            <w:tcW w:w="755"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34,6</w:t>
            </w:r>
          </w:p>
        </w:tc>
        <w:tc>
          <w:tcPr>
            <w:tcW w:w="757"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23,1</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15,4</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29,6</w:t>
            </w:r>
          </w:p>
        </w:tc>
        <w:tc>
          <w:tcPr>
            <w:tcW w:w="757" w:type="dxa"/>
            <w:vAlign w:val="center"/>
          </w:tcPr>
          <w:p w:rsidR="00681B07" w:rsidRPr="006E3ABD" w:rsidRDefault="00681B07" w:rsidP="006E3ABD">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18,5</w:t>
            </w:r>
          </w:p>
        </w:tc>
        <w:tc>
          <w:tcPr>
            <w:tcW w:w="756" w:type="dxa"/>
            <w:vAlign w:val="center"/>
          </w:tcPr>
          <w:p w:rsidR="00681B07" w:rsidRPr="006E3ABD" w:rsidRDefault="00681B07" w:rsidP="003250D7">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22,2</w:t>
            </w:r>
          </w:p>
        </w:tc>
        <w:tc>
          <w:tcPr>
            <w:tcW w:w="757" w:type="dxa"/>
            <w:vAlign w:val="center"/>
          </w:tcPr>
          <w:p w:rsidR="00681B07" w:rsidRPr="006E3ABD" w:rsidRDefault="00681B07" w:rsidP="006E3ABD">
            <w:pPr>
              <w:suppressAutoHyphens/>
              <w:rPr>
                <w:rFonts w:ascii="Times New Roman" w:hAnsi="Times New Roman" w:cs="Times New Roman"/>
                <w:noProof/>
                <w:sz w:val="26"/>
                <w:szCs w:val="26"/>
                <w:lang w:eastAsia="ru-RU"/>
              </w:rPr>
            </w:pPr>
            <w:r w:rsidRPr="006E3ABD">
              <w:rPr>
                <w:rFonts w:ascii="Times New Roman" w:hAnsi="Times New Roman" w:cs="Times New Roman"/>
                <w:noProof/>
                <w:sz w:val="26"/>
                <w:szCs w:val="26"/>
                <w:lang w:eastAsia="ru-RU"/>
              </w:rPr>
              <w:t>29,7</w:t>
            </w:r>
          </w:p>
        </w:tc>
      </w:tr>
    </w:tbl>
    <w:p w:rsidR="00681B07" w:rsidRPr="00B616DD" w:rsidRDefault="00681B07" w:rsidP="00230E30">
      <w:pPr>
        <w:suppressAutoHyphens/>
        <w:ind w:firstLine="720"/>
        <w:jc w:val="both"/>
        <w:rPr>
          <w:rFonts w:ascii="Times New Roman" w:hAnsi="Times New Roman" w:cs="Times New Roman"/>
          <w:noProof/>
          <w:sz w:val="30"/>
          <w:szCs w:val="30"/>
          <w:highlight w:val="yellow"/>
          <w:lang w:eastAsia="ru-RU"/>
        </w:rPr>
      </w:pPr>
    </w:p>
    <w:p w:rsidR="00681B07" w:rsidRDefault="00681B07" w:rsidP="004B3799">
      <w:pPr>
        <w:ind w:firstLine="720"/>
        <w:jc w:val="both"/>
        <w:rPr>
          <w:rFonts w:ascii="Times New Roman" w:hAnsi="Times New Roman" w:cs="Times New Roman"/>
          <w:sz w:val="30"/>
          <w:szCs w:val="30"/>
        </w:rPr>
      </w:pPr>
      <w:r w:rsidRPr="00E905E5">
        <w:rPr>
          <w:rFonts w:ascii="Times New Roman" w:hAnsi="Times New Roman" w:cs="Times New Roman"/>
          <w:sz w:val="30"/>
          <w:szCs w:val="30"/>
        </w:rPr>
        <w:t>Детализация причин производственного травматизма свидетельствует о том, что в 2018 году по сравнению с 2017 годом они по своему характеру существенно не изменились. Преобладающими по прежнему остаются нарушение потерпевшим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w:t>
      </w:r>
    </w:p>
    <w:p w:rsidR="00681B07" w:rsidRDefault="00681B07" w:rsidP="004B3799">
      <w:pPr>
        <w:ind w:firstLine="720"/>
        <w:jc w:val="both"/>
        <w:rPr>
          <w:rFonts w:ascii="Times New Roman" w:hAnsi="Times New Roman" w:cs="Times New Roman"/>
          <w:sz w:val="30"/>
          <w:szCs w:val="30"/>
        </w:rPr>
      </w:pPr>
    </w:p>
    <w:p w:rsidR="00681B07" w:rsidRDefault="00681B07" w:rsidP="004B3799">
      <w:pPr>
        <w:ind w:firstLine="720"/>
        <w:jc w:val="both"/>
        <w:rPr>
          <w:rFonts w:ascii="Times New Roman" w:hAnsi="Times New Roman" w:cs="Times New Roman"/>
          <w:sz w:val="30"/>
          <w:szCs w:val="30"/>
        </w:rPr>
      </w:pPr>
    </w:p>
    <w:p w:rsidR="00681B07" w:rsidRDefault="00681B07" w:rsidP="004B3799">
      <w:pPr>
        <w:ind w:firstLine="720"/>
        <w:jc w:val="both"/>
        <w:rPr>
          <w:rFonts w:ascii="Times New Roman" w:hAnsi="Times New Roman" w:cs="Times New Roman"/>
          <w:sz w:val="30"/>
          <w:szCs w:val="30"/>
        </w:rPr>
      </w:pPr>
    </w:p>
    <w:p w:rsidR="00681B07" w:rsidRDefault="00681B07" w:rsidP="004B3799">
      <w:pPr>
        <w:ind w:firstLine="720"/>
        <w:jc w:val="both"/>
        <w:rPr>
          <w:rFonts w:ascii="Times New Roman" w:hAnsi="Times New Roman" w:cs="Times New Roman"/>
          <w:sz w:val="30"/>
          <w:szCs w:val="30"/>
        </w:rPr>
      </w:pPr>
    </w:p>
    <w:p w:rsidR="00681B07" w:rsidRDefault="00681B07" w:rsidP="004B3799">
      <w:pPr>
        <w:ind w:firstLine="720"/>
        <w:jc w:val="both"/>
        <w:rPr>
          <w:rFonts w:ascii="Times New Roman" w:hAnsi="Times New Roman" w:cs="Times New Roman"/>
          <w:sz w:val="30"/>
          <w:szCs w:val="30"/>
        </w:rPr>
      </w:pPr>
    </w:p>
    <w:p w:rsidR="00681B07" w:rsidRDefault="00681B07" w:rsidP="004B3799">
      <w:pPr>
        <w:ind w:firstLine="720"/>
        <w:jc w:val="both"/>
        <w:rPr>
          <w:rFonts w:ascii="Times New Roman" w:hAnsi="Times New Roman" w:cs="Times New Roman"/>
          <w:sz w:val="30"/>
          <w:szCs w:val="30"/>
        </w:rPr>
      </w:pPr>
    </w:p>
    <w:p w:rsidR="00681B07" w:rsidRPr="00453A49" w:rsidRDefault="00681B07" w:rsidP="00F34053">
      <w:pPr>
        <w:spacing w:after="240"/>
        <w:ind w:firstLine="720"/>
        <w:rPr>
          <w:rFonts w:ascii="Times New Roman" w:hAnsi="Times New Roman" w:cs="Times New Roman"/>
          <w:sz w:val="30"/>
          <w:szCs w:val="30"/>
        </w:rPr>
      </w:pPr>
      <w:r>
        <w:rPr>
          <w:rFonts w:ascii="Times New Roman" w:hAnsi="Times New Roman" w:cs="Times New Roman"/>
          <w:sz w:val="30"/>
          <w:szCs w:val="30"/>
        </w:rPr>
        <w:t>Причины производственного травматизма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4"/>
        <w:gridCol w:w="1090"/>
        <w:gridCol w:w="1090"/>
        <w:gridCol w:w="1050"/>
        <w:gridCol w:w="1050"/>
      </w:tblGrid>
      <w:tr w:rsidR="00681B07" w:rsidRPr="00453A49">
        <w:tc>
          <w:tcPr>
            <w:tcW w:w="5574" w:type="dxa"/>
            <w:vMerge w:val="restart"/>
          </w:tcPr>
          <w:p w:rsidR="00681B07" w:rsidRPr="00453A49" w:rsidRDefault="00681B07" w:rsidP="007A5248">
            <w:pPr>
              <w:rPr>
                <w:rFonts w:ascii="Times New Roman" w:hAnsi="Times New Roman" w:cs="Times New Roman"/>
                <w:sz w:val="26"/>
                <w:szCs w:val="26"/>
              </w:rPr>
            </w:pPr>
            <w:r w:rsidRPr="00453A49">
              <w:rPr>
                <w:rFonts w:ascii="Times New Roman" w:hAnsi="Times New Roman" w:cs="Times New Roman"/>
                <w:sz w:val="26"/>
                <w:szCs w:val="26"/>
              </w:rPr>
              <w:t>Наименование причины</w:t>
            </w:r>
          </w:p>
        </w:tc>
        <w:tc>
          <w:tcPr>
            <w:tcW w:w="2180" w:type="dxa"/>
            <w:gridSpan w:val="2"/>
          </w:tcPr>
          <w:p w:rsidR="00681B07" w:rsidRPr="0061625A" w:rsidRDefault="00681B07" w:rsidP="007A5248">
            <w:pPr>
              <w:pStyle w:val="BodyTextIndent"/>
              <w:spacing w:after="0" w:line="240" w:lineRule="exact"/>
              <w:ind w:left="0"/>
              <w:rPr>
                <w:rFonts w:ascii="Times New Roman" w:hAnsi="Times New Roman" w:cs="Times New Roman"/>
                <w:sz w:val="26"/>
                <w:szCs w:val="26"/>
              </w:rPr>
            </w:pPr>
            <w:r>
              <w:rPr>
                <w:rFonts w:ascii="Times New Roman" w:hAnsi="Times New Roman" w:cs="Times New Roman"/>
                <w:sz w:val="26"/>
                <w:szCs w:val="26"/>
              </w:rPr>
              <w:t>У</w:t>
            </w:r>
            <w:r w:rsidRPr="0061625A">
              <w:rPr>
                <w:rFonts w:ascii="Times New Roman" w:hAnsi="Times New Roman" w:cs="Times New Roman"/>
                <w:sz w:val="26"/>
                <w:szCs w:val="26"/>
              </w:rPr>
              <w:t xml:space="preserve">дельный вес </w:t>
            </w:r>
            <w:r>
              <w:rPr>
                <w:rFonts w:ascii="Times New Roman" w:hAnsi="Times New Roman" w:cs="Times New Roman"/>
                <w:sz w:val="26"/>
                <w:szCs w:val="26"/>
              </w:rPr>
              <w:t>от общего количества причин травмирования,%</w:t>
            </w:r>
          </w:p>
        </w:tc>
        <w:tc>
          <w:tcPr>
            <w:tcW w:w="2100" w:type="dxa"/>
            <w:gridSpan w:val="2"/>
          </w:tcPr>
          <w:p w:rsidR="00681B07" w:rsidRPr="0061625A" w:rsidRDefault="00681B07" w:rsidP="007A5248">
            <w:pPr>
              <w:pStyle w:val="BodyTextIndent"/>
              <w:spacing w:after="0" w:line="240" w:lineRule="exact"/>
              <w:ind w:left="0"/>
              <w:rPr>
                <w:rFonts w:ascii="Times New Roman" w:hAnsi="Times New Roman" w:cs="Times New Roman"/>
                <w:sz w:val="26"/>
                <w:szCs w:val="26"/>
              </w:rPr>
            </w:pPr>
            <w:r>
              <w:rPr>
                <w:rFonts w:ascii="Times New Roman" w:hAnsi="Times New Roman" w:cs="Times New Roman"/>
                <w:sz w:val="26"/>
                <w:szCs w:val="26"/>
              </w:rPr>
              <w:t>У</w:t>
            </w:r>
            <w:r w:rsidRPr="0061625A">
              <w:rPr>
                <w:rFonts w:ascii="Times New Roman" w:hAnsi="Times New Roman" w:cs="Times New Roman"/>
                <w:sz w:val="26"/>
                <w:szCs w:val="26"/>
              </w:rPr>
              <w:t xml:space="preserve">дельный вес </w:t>
            </w:r>
            <w:r>
              <w:rPr>
                <w:rFonts w:ascii="Times New Roman" w:hAnsi="Times New Roman" w:cs="Times New Roman"/>
                <w:sz w:val="26"/>
                <w:szCs w:val="26"/>
              </w:rPr>
              <w:t>от общего количества причин гибели,%</w:t>
            </w:r>
          </w:p>
        </w:tc>
      </w:tr>
      <w:tr w:rsidR="00681B07" w:rsidRPr="00453A49">
        <w:tc>
          <w:tcPr>
            <w:tcW w:w="5574" w:type="dxa"/>
            <w:vMerge/>
          </w:tcPr>
          <w:p w:rsidR="00681B07" w:rsidRPr="00453A49" w:rsidRDefault="00681B07" w:rsidP="007A5248">
            <w:pPr>
              <w:rPr>
                <w:rFonts w:ascii="Times New Roman" w:hAnsi="Times New Roman" w:cs="Times New Roman"/>
                <w:sz w:val="26"/>
                <w:szCs w:val="26"/>
              </w:rPr>
            </w:pPr>
          </w:p>
        </w:tc>
        <w:tc>
          <w:tcPr>
            <w:tcW w:w="1090" w:type="dxa"/>
          </w:tcPr>
          <w:p w:rsidR="00681B07" w:rsidRPr="00453A49" w:rsidRDefault="00681B07" w:rsidP="007A5248">
            <w:pPr>
              <w:rPr>
                <w:rFonts w:ascii="Times New Roman" w:hAnsi="Times New Roman" w:cs="Times New Roman"/>
                <w:sz w:val="26"/>
                <w:szCs w:val="26"/>
              </w:rPr>
            </w:pPr>
            <w:r w:rsidRPr="00453A49">
              <w:rPr>
                <w:rFonts w:ascii="Times New Roman" w:hAnsi="Times New Roman" w:cs="Times New Roman"/>
                <w:sz w:val="26"/>
                <w:szCs w:val="26"/>
              </w:rPr>
              <w:t>2017 г.</w:t>
            </w:r>
          </w:p>
        </w:tc>
        <w:tc>
          <w:tcPr>
            <w:tcW w:w="1090" w:type="dxa"/>
          </w:tcPr>
          <w:p w:rsidR="00681B07" w:rsidRPr="00453A49" w:rsidRDefault="00681B07" w:rsidP="007A5248">
            <w:pPr>
              <w:rPr>
                <w:rFonts w:ascii="Times New Roman" w:hAnsi="Times New Roman" w:cs="Times New Roman"/>
                <w:sz w:val="26"/>
                <w:szCs w:val="26"/>
              </w:rPr>
            </w:pPr>
            <w:r w:rsidRPr="00453A49">
              <w:rPr>
                <w:rFonts w:ascii="Times New Roman" w:hAnsi="Times New Roman" w:cs="Times New Roman"/>
                <w:sz w:val="26"/>
                <w:szCs w:val="26"/>
              </w:rPr>
              <w:t>2018 г</w:t>
            </w:r>
            <w:r>
              <w:rPr>
                <w:rFonts w:ascii="Times New Roman" w:hAnsi="Times New Roman" w:cs="Times New Roman"/>
                <w:sz w:val="26"/>
                <w:szCs w:val="26"/>
              </w:rPr>
              <w:t>.</w:t>
            </w:r>
          </w:p>
        </w:tc>
        <w:tc>
          <w:tcPr>
            <w:tcW w:w="1050" w:type="dxa"/>
          </w:tcPr>
          <w:p w:rsidR="00681B07" w:rsidRPr="00453A49" w:rsidRDefault="00681B07" w:rsidP="007A5248">
            <w:pPr>
              <w:rPr>
                <w:rFonts w:ascii="Times New Roman" w:hAnsi="Times New Roman" w:cs="Times New Roman"/>
                <w:sz w:val="26"/>
                <w:szCs w:val="26"/>
              </w:rPr>
            </w:pPr>
            <w:r w:rsidRPr="00453A49">
              <w:rPr>
                <w:rFonts w:ascii="Times New Roman" w:hAnsi="Times New Roman" w:cs="Times New Roman"/>
                <w:sz w:val="26"/>
                <w:szCs w:val="26"/>
              </w:rPr>
              <w:t>2017 г.</w:t>
            </w:r>
          </w:p>
        </w:tc>
        <w:tc>
          <w:tcPr>
            <w:tcW w:w="1050" w:type="dxa"/>
          </w:tcPr>
          <w:p w:rsidR="00681B07" w:rsidRPr="00453A49" w:rsidRDefault="00681B07" w:rsidP="007A5248">
            <w:pPr>
              <w:rPr>
                <w:rFonts w:ascii="Times New Roman" w:hAnsi="Times New Roman" w:cs="Times New Roman"/>
                <w:sz w:val="26"/>
                <w:szCs w:val="26"/>
              </w:rPr>
            </w:pPr>
            <w:r w:rsidRPr="00453A49">
              <w:rPr>
                <w:rFonts w:ascii="Times New Roman" w:hAnsi="Times New Roman" w:cs="Times New Roman"/>
                <w:sz w:val="26"/>
                <w:szCs w:val="26"/>
              </w:rPr>
              <w:t>2018 г</w:t>
            </w:r>
            <w:r>
              <w:rPr>
                <w:rFonts w:ascii="Times New Roman" w:hAnsi="Times New Roman" w:cs="Times New Roman"/>
                <w:sz w:val="26"/>
                <w:szCs w:val="26"/>
              </w:rPr>
              <w:t>.</w:t>
            </w:r>
          </w:p>
        </w:tc>
      </w:tr>
      <w:tr w:rsidR="00681B07" w:rsidRPr="00B616DD">
        <w:tc>
          <w:tcPr>
            <w:tcW w:w="5574" w:type="dxa"/>
            <w:vAlign w:val="center"/>
          </w:tcPr>
          <w:p w:rsidR="00681B07" w:rsidRPr="00453A49" w:rsidRDefault="00681B07" w:rsidP="00FA21AD">
            <w:pPr>
              <w:spacing w:line="260" w:lineRule="exact"/>
              <w:jc w:val="left"/>
              <w:rPr>
                <w:rFonts w:ascii="Times New Roman" w:hAnsi="Times New Roman" w:cs="Times New Roman"/>
                <w:sz w:val="26"/>
                <w:szCs w:val="26"/>
              </w:rPr>
            </w:pPr>
            <w:r w:rsidRPr="00453A49">
              <w:rPr>
                <w:rFonts w:ascii="Times New Roman" w:hAnsi="Times New Roman" w:cs="Times New Roman"/>
                <w:sz w:val="26"/>
                <w:szCs w:val="26"/>
              </w:rPr>
              <w:t>Нарушение потерпевшим трудовой дисциплины, требований нормативных правовых актов, технических нормативных правовых актовпо охране труда</w:t>
            </w:r>
          </w:p>
        </w:tc>
        <w:tc>
          <w:tcPr>
            <w:tcW w:w="109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24,3</w:t>
            </w:r>
          </w:p>
        </w:tc>
        <w:tc>
          <w:tcPr>
            <w:tcW w:w="109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23,1</w:t>
            </w:r>
          </w:p>
        </w:tc>
        <w:tc>
          <w:tcPr>
            <w:tcW w:w="105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17,6</w:t>
            </w:r>
          </w:p>
        </w:tc>
        <w:tc>
          <w:tcPr>
            <w:tcW w:w="105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11,5</w:t>
            </w:r>
          </w:p>
        </w:tc>
      </w:tr>
      <w:tr w:rsidR="00681B07" w:rsidRPr="00B616DD">
        <w:tc>
          <w:tcPr>
            <w:tcW w:w="5574" w:type="dxa"/>
            <w:vAlign w:val="center"/>
          </w:tcPr>
          <w:p w:rsidR="00681B07" w:rsidRPr="00453A49" w:rsidRDefault="00681B07" w:rsidP="00435CAB">
            <w:pPr>
              <w:spacing w:line="260" w:lineRule="exact"/>
              <w:jc w:val="left"/>
              <w:rPr>
                <w:rFonts w:ascii="Times New Roman" w:hAnsi="Times New Roman" w:cs="Times New Roman"/>
                <w:sz w:val="26"/>
                <w:szCs w:val="26"/>
              </w:rPr>
            </w:pPr>
            <w:r w:rsidRPr="00453A49">
              <w:rPr>
                <w:rFonts w:ascii="Times New Roman" w:hAnsi="Times New Roman" w:cs="Times New Roman"/>
                <w:sz w:val="26"/>
                <w:szCs w:val="26"/>
              </w:rPr>
              <w:t>Невыполнение руководителями и специалистами обязанностей по охране труда</w:t>
            </w:r>
          </w:p>
        </w:tc>
        <w:tc>
          <w:tcPr>
            <w:tcW w:w="109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12,5</w:t>
            </w:r>
          </w:p>
        </w:tc>
        <w:tc>
          <w:tcPr>
            <w:tcW w:w="109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13,9</w:t>
            </w:r>
          </w:p>
        </w:tc>
        <w:tc>
          <w:tcPr>
            <w:tcW w:w="105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15,5</w:t>
            </w:r>
          </w:p>
        </w:tc>
        <w:tc>
          <w:tcPr>
            <w:tcW w:w="105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17,6</w:t>
            </w:r>
          </w:p>
        </w:tc>
      </w:tr>
      <w:tr w:rsidR="00681B07" w:rsidRPr="00B616DD">
        <w:trPr>
          <w:trHeight w:val="380"/>
        </w:trPr>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Личная неосторожность потерпевшего</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12,2</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13,6</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0,5</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0,9</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Нарушение требований по охране труда другими работниками</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4,3</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5,2</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5,3</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4,8</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Допуск потерпевшего к работе без обучения и проверки знаний по вопросам охраны труда</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4,1</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4,3</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5,9</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9,3</w:t>
            </w:r>
          </w:p>
        </w:tc>
      </w:tr>
      <w:tr w:rsidR="00681B07" w:rsidRPr="00B616DD">
        <w:tc>
          <w:tcPr>
            <w:tcW w:w="5574" w:type="dxa"/>
            <w:vAlign w:val="center"/>
          </w:tcPr>
          <w:p w:rsidR="00681B07" w:rsidRPr="00453A49" w:rsidRDefault="00681B07" w:rsidP="00435CAB">
            <w:pPr>
              <w:spacing w:line="260" w:lineRule="exact"/>
              <w:jc w:val="left"/>
              <w:rPr>
                <w:rFonts w:ascii="Times New Roman" w:hAnsi="Times New Roman" w:cs="Times New Roman"/>
                <w:sz w:val="26"/>
                <w:szCs w:val="26"/>
              </w:rPr>
            </w:pPr>
            <w:r w:rsidRPr="00453A49">
              <w:rPr>
                <w:rFonts w:ascii="Times New Roman" w:hAnsi="Times New Roman" w:cs="Times New Roman"/>
                <w:sz w:val="26"/>
                <w:szCs w:val="26"/>
              </w:rPr>
              <w:t>Нарушение правил дорожного движения другим лицом</w:t>
            </w:r>
          </w:p>
        </w:tc>
        <w:tc>
          <w:tcPr>
            <w:tcW w:w="109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5,2</w:t>
            </w:r>
          </w:p>
        </w:tc>
        <w:tc>
          <w:tcPr>
            <w:tcW w:w="109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4,1</w:t>
            </w:r>
          </w:p>
        </w:tc>
        <w:tc>
          <w:tcPr>
            <w:tcW w:w="105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5,9</w:t>
            </w:r>
          </w:p>
        </w:tc>
        <w:tc>
          <w:tcPr>
            <w:tcW w:w="105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5,3</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Допуск потерпевшего к работе без проведения стажировки по вопросам охраны труда и (или) инструктажа по охране труда</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3,5</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4,1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3,7</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7,9</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Неудовлетворительное содержание и недостатки в организации рабочих мест</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3,2</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3,1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4,8</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6,2</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2,8</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2,9</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4,3</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3,5</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Привлечение потерпевшего к работе не по специальности (профессии)</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1,9</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2,0</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1,6</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2,6</w:t>
            </w:r>
          </w:p>
        </w:tc>
      </w:tr>
      <w:tr w:rsidR="00681B07" w:rsidRPr="00B616DD">
        <w:trPr>
          <w:trHeight w:val="405"/>
        </w:trPr>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Противоправные действия других лиц</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1,9</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1,9</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Нарушение правил дорожного движения потерпевшим</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1,5</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1,7</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2,1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3,1</w:t>
            </w:r>
          </w:p>
        </w:tc>
      </w:tr>
      <w:tr w:rsidR="00681B07" w:rsidRPr="00B616DD">
        <w:tc>
          <w:tcPr>
            <w:tcW w:w="5574" w:type="dxa"/>
            <w:vAlign w:val="center"/>
          </w:tcPr>
          <w:p w:rsidR="00681B07" w:rsidRPr="006725C9" w:rsidRDefault="00681B07" w:rsidP="00FA21AD">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Неприменение потерпевшим выданных ему средств индивидуальной защиты</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1,8</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1,5</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1,8</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1,7</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1,5</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1,6</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0,9</w:t>
            </w:r>
          </w:p>
        </w:tc>
      </w:tr>
      <w:tr w:rsidR="00681B07" w:rsidRPr="00B616DD">
        <w:tc>
          <w:tcPr>
            <w:tcW w:w="5574" w:type="dxa"/>
            <w:vAlign w:val="center"/>
          </w:tcPr>
          <w:p w:rsidR="00681B07" w:rsidRPr="00453A49" w:rsidRDefault="00681B07" w:rsidP="00435CAB">
            <w:pPr>
              <w:spacing w:line="260" w:lineRule="exact"/>
              <w:jc w:val="left"/>
              <w:rPr>
                <w:rFonts w:ascii="Times New Roman" w:hAnsi="Times New Roman" w:cs="Times New Roman"/>
                <w:sz w:val="26"/>
                <w:szCs w:val="26"/>
              </w:rPr>
            </w:pPr>
            <w:r w:rsidRPr="00453A49">
              <w:rPr>
                <w:rFonts w:ascii="Times New Roman" w:hAnsi="Times New Roman" w:cs="Times New Roman"/>
                <w:sz w:val="26"/>
                <w:szCs w:val="26"/>
              </w:rP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109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1,7</w:t>
            </w:r>
          </w:p>
        </w:tc>
        <w:tc>
          <w:tcPr>
            <w:tcW w:w="109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1,4</w:t>
            </w:r>
          </w:p>
        </w:tc>
        <w:tc>
          <w:tcPr>
            <w:tcW w:w="105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7,0</w:t>
            </w:r>
          </w:p>
        </w:tc>
        <w:tc>
          <w:tcPr>
            <w:tcW w:w="1050" w:type="dxa"/>
            <w:vAlign w:val="center"/>
          </w:tcPr>
          <w:p w:rsidR="00681B07" w:rsidRPr="00453A49" w:rsidRDefault="00681B07" w:rsidP="00435CAB">
            <w:pPr>
              <w:rPr>
                <w:rFonts w:ascii="Times New Roman" w:hAnsi="Times New Roman" w:cs="Times New Roman"/>
                <w:sz w:val="26"/>
                <w:szCs w:val="26"/>
              </w:rPr>
            </w:pPr>
            <w:r w:rsidRPr="00453A49">
              <w:rPr>
                <w:rFonts w:ascii="Times New Roman" w:hAnsi="Times New Roman" w:cs="Times New Roman"/>
                <w:sz w:val="26"/>
                <w:szCs w:val="26"/>
              </w:rPr>
              <w:t>4,4</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Необеспечение потерпевшего средствами индивидуальной защиты</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1,6</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1,4</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2,1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3,5</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Отсутствие или некачественная разработка инструкции по охране труда</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1,1</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Несовершенство, несоответствие технологического процесса требованиям по охране труда</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1,0</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0,8</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1,3</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Нарушение технологического процесса</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1,0</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0,8</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0,5</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0,4</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Неудовлетворительное техническое состояние зданий, сооружений, территории</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0,9</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0,7</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0,5</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0,8</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0,7</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0,5</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2,2</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Нарушение требований по охране труда потерпевшим, являющимся должностным лицом</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0,7</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0,7</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0,4</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Непроведение предварительного медицинского осмотра потерпевшего при поступлении на работу</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0,6</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0,7</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1,8</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Нарушение требований проектной документации</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0,8</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0,6</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0,9</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Техническая неисправность машин, механизмов, оборудования, оснастки, инструмента, транспортных средств</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0,6</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0,5</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0,4</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Конструктивные недостатки средств производства</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0,6</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0,4</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Непроведение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0,3</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0,2</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2,1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1,3</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Некачественное проведение инструктажа по охране труда</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0,3</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0,5</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Отсутствие или неполное отражение обязанностей по охране труда в должностных инструкциях руководителей и специалистов</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0,1</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r>
      <w:tr w:rsidR="00681B07" w:rsidRPr="00B616DD">
        <w:tc>
          <w:tcPr>
            <w:tcW w:w="5574" w:type="dxa"/>
            <w:vAlign w:val="center"/>
          </w:tcPr>
          <w:p w:rsidR="00681B07" w:rsidRPr="006725C9" w:rsidRDefault="00681B07" w:rsidP="00435CAB">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Неисправность выданных потерпевшему средств индивидуальной защиты</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0,1</w:t>
            </w:r>
          </w:p>
        </w:tc>
        <w:tc>
          <w:tcPr>
            <w:tcW w:w="109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0,1</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c>
          <w:tcPr>
            <w:tcW w:w="1050" w:type="dxa"/>
            <w:vAlign w:val="center"/>
          </w:tcPr>
          <w:p w:rsidR="00681B07" w:rsidRPr="006725C9" w:rsidRDefault="00681B07" w:rsidP="00435CAB">
            <w:pPr>
              <w:rPr>
                <w:rFonts w:ascii="Times New Roman" w:hAnsi="Times New Roman" w:cs="Times New Roman"/>
                <w:sz w:val="26"/>
                <w:szCs w:val="26"/>
              </w:rPr>
            </w:pPr>
            <w:r w:rsidRPr="006725C9">
              <w:rPr>
                <w:rFonts w:ascii="Times New Roman" w:hAnsi="Times New Roman" w:cs="Times New Roman"/>
                <w:sz w:val="26"/>
                <w:szCs w:val="26"/>
              </w:rPr>
              <w:t>–</w:t>
            </w:r>
          </w:p>
        </w:tc>
      </w:tr>
      <w:tr w:rsidR="00681B07" w:rsidRPr="006725C9">
        <w:tc>
          <w:tcPr>
            <w:tcW w:w="5574" w:type="dxa"/>
            <w:vAlign w:val="center"/>
          </w:tcPr>
          <w:p w:rsidR="00681B07" w:rsidRPr="006725C9" w:rsidRDefault="00681B07" w:rsidP="0074335D">
            <w:pPr>
              <w:spacing w:line="260" w:lineRule="exact"/>
              <w:jc w:val="left"/>
              <w:rPr>
                <w:rFonts w:ascii="Times New Roman" w:hAnsi="Times New Roman" w:cs="Times New Roman"/>
                <w:sz w:val="26"/>
                <w:szCs w:val="26"/>
              </w:rPr>
            </w:pPr>
            <w:r w:rsidRPr="006725C9">
              <w:rPr>
                <w:rFonts w:ascii="Times New Roman" w:hAnsi="Times New Roman" w:cs="Times New Roman"/>
                <w:sz w:val="26"/>
                <w:szCs w:val="26"/>
              </w:rPr>
              <w:t>Другие причины</w:t>
            </w:r>
          </w:p>
        </w:tc>
        <w:tc>
          <w:tcPr>
            <w:tcW w:w="1090" w:type="dxa"/>
            <w:vAlign w:val="center"/>
          </w:tcPr>
          <w:p w:rsidR="00681B07" w:rsidRPr="00340043" w:rsidRDefault="00681B07">
            <w:pPr>
              <w:rPr>
                <w:rFonts w:ascii="Times New Roman" w:hAnsi="Times New Roman" w:cs="Times New Roman"/>
                <w:sz w:val="26"/>
                <w:szCs w:val="26"/>
              </w:rPr>
            </w:pPr>
            <w:r w:rsidRPr="00340043">
              <w:rPr>
                <w:rFonts w:ascii="Times New Roman" w:hAnsi="Times New Roman" w:cs="Times New Roman"/>
                <w:sz w:val="26"/>
                <w:szCs w:val="26"/>
              </w:rPr>
              <w:t>6,9</w:t>
            </w:r>
          </w:p>
        </w:tc>
        <w:tc>
          <w:tcPr>
            <w:tcW w:w="1090" w:type="dxa"/>
            <w:vAlign w:val="center"/>
          </w:tcPr>
          <w:p w:rsidR="00681B07" w:rsidRPr="00340043" w:rsidRDefault="00681B07">
            <w:pPr>
              <w:rPr>
                <w:rFonts w:ascii="Times New Roman" w:hAnsi="Times New Roman" w:cs="Times New Roman"/>
                <w:sz w:val="26"/>
                <w:szCs w:val="26"/>
              </w:rPr>
            </w:pPr>
            <w:r w:rsidRPr="00340043">
              <w:rPr>
                <w:rFonts w:ascii="Times New Roman" w:hAnsi="Times New Roman" w:cs="Times New Roman"/>
                <w:sz w:val="26"/>
                <w:szCs w:val="26"/>
              </w:rPr>
              <w:t>6,8</w:t>
            </w:r>
          </w:p>
        </w:tc>
        <w:tc>
          <w:tcPr>
            <w:tcW w:w="1050" w:type="dxa"/>
            <w:vAlign w:val="center"/>
          </w:tcPr>
          <w:p w:rsidR="00681B07" w:rsidRPr="00340043" w:rsidRDefault="00681B07">
            <w:pPr>
              <w:rPr>
                <w:rFonts w:ascii="Times New Roman" w:hAnsi="Times New Roman" w:cs="Times New Roman"/>
                <w:sz w:val="26"/>
                <w:szCs w:val="26"/>
              </w:rPr>
            </w:pPr>
            <w:r w:rsidRPr="00340043">
              <w:rPr>
                <w:rFonts w:ascii="Times New Roman" w:hAnsi="Times New Roman" w:cs="Times New Roman"/>
                <w:sz w:val="26"/>
                <w:szCs w:val="26"/>
              </w:rPr>
              <w:t>11,4</w:t>
            </w:r>
          </w:p>
        </w:tc>
        <w:tc>
          <w:tcPr>
            <w:tcW w:w="1050" w:type="dxa"/>
            <w:vAlign w:val="center"/>
          </w:tcPr>
          <w:p w:rsidR="00681B07" w:rsidRDefault="00681B07">
            <w:pPr>
              <w:rPr>
                <w:color w:val="000000"/>
                <w:sz w:val="26"/>
                <w:szCs w:val="26"/>
              </w:rPr>
            </w:pPr>
            <w:r>
              <w:rPr>
                <w:color w:val="000000"/>
                <w:sz w:val="26"/>
                <w:szCs w:val="26"/>
              </w:rPr>
              <w:t>8,0</w:t>
            </w:r>
          </w:p>
        </w:tc>
      </w:tr>
    </w:tbl>
    <w:p w:rsidR="00681B07" w:rsidRDefault="00681B07" w:rsidP="00230E30">
      <w:pPr>
        <w:ind w:firstLine="720"/>
        <w:jc w:val="both"/>
        <w:rPr>
          <w:rFonts w:ascii="Times New Roman" w:hAnsi="Times New Roman" w:cs="Times New Roman"/>
          <w:sz w:val="30"/>
          <w:szCs w:val="30"/>
        </w:rPr>
      </w:pPr>
    </w:p>
    <w:p w:rsidR="00681B07" w:rsidRPr="006725C9" w:rsidRDefault="00681B07" w:rsidP="00230E30">
      <w:pPr>
        <w:ind w:firstLine="720"/>
        <w:jc w:val="both"/>
        <w:rPr>
          <w:rFonts w:ascii="Times New Roman" w:hAnsi="Times New Roman" w:cs="Times New Roman"/>
          <w:sz w:val="30"/>
          <w:szCs w:val="30"/>
        </w:rPr>
      </w:pPr>
      <w:r w:rsidRPr="006725C9">
        <w:rPr>
          <w:rFonts w:ascii="Times New Roman" w:hAnsi="Times New Roman" w:cs="Times New Roman"/>
          <w:sz w:val="30"/>
          <w:szCs w:val="30"/>
        </w:rPr>
        <w:t xml:space="preserve">Значительным остается удельный вес таких причин, обусловленных действиями самих потерпевших, как нарушение ими трудовой и производственной дисциплины, инструкций по охране труда и нахождение их в состоянии алкогольного опьянения. </w:t>
      </w:r>
    </w:p>
    <w:p w:rsidR="00681B07" w:rsidRPr="00EB2562" w:rsidRDefault="00681B07" w:rsidP="00EB2562">
      <w:pPr>
        <w:ind w:firstLine="709"/>
        <w:jc w:val="both"/>
        <w:textAlignment w:val="top"/>
        <w:rPr>
          <w:rFonts w:ascii="Times New Roman" w:hAnsi="Times New Roman" w:cs="Times New Roman"/>
          <w:sz w:val="30"/>
          <w:szCs w:val="30"/>
        </w:rPr>
      </w:pPr>
      <w:r w:rsidRPr="006725C9">
        <w:rPr>
          <w:rFonts w:ascii="Times New Roman" w:hAnsi="Times New Roman" w:cs="Times New Roman"/>
          <w:sz w:val="30"/>
          <w:szCs w:val="30"/>
        </w:rPr>
        <w:t xml:space="preserve">Несмотря на принимаемые меры, по оперативным данным Департамента в 2018 году в состоянии алкогольного опьянения в момент травмирования находилось 84 человека или 4,2 процента от общего числа травмированных (в 2017 году – соответственно 70 или 4,1 процента), среди погибших в 2018 году на производстве в указанном состоянии находилось 24 человека (16,7 процента), в 2017 году – 22 человека </w:t>
      </w:r>
      <w:r w:rsidRPr="006725C9">
        <w:rPr>
          <w:rFonts w:ascii="Times New Roman" w:hAnsi="Times New Roman" w:cs="Times New Roman"/>
          <w:sz w:val="30"/>
          <w:szCs w:val="30"/>
        </w:rPr>
        <w:br/>
        <w:t>(19,1 процента</w:t>
      </w:r>
      <w:r>
        <w:rPr>
          <w:rFonts w:ascii="Times New Roman" w:hAnsi="Times New Roman" w:cs="Times New Roman"/>
          <w:sz w:val="30"/>
          <w:szCs w:val="30"/>
        </w:rPr>
        <w:t>)</w:t>
      </w:r>
      <w:r w:rsidRPr="006725C9">
        <w:rPr>
          <w:rFonts w:ascii="Times New Roman" w:hAnsi="Times New Roman" w:cs="Times New Roman"/>
          <w:sz w:val="30"/>
          <w:szCs w:val="30"/>
        </w:rPr>
        <w:t>. Удельный вес работающих организаций коммунальной формы собственности среди лиц, получивших травмы в состоянии алкогольного опьянения,  в 2018 году составил 50 процентов, среди погибших – 45,8 процента.</w:t>
      </w:r>
    </w:p>
    <w:p w:rsidR="00681B07" w:rsidRPr="00EF1768" w:rsidRDefault="00681B07" w:rsidP="00230E30">
      <w:pPr>
        <w:pStyle w:val="BodyText"/>
        <w:spacing w:after="0"/>
        <w:ind w:firstLine="708"/>
        <w:jc w:val="both"/>
        <w:rPr>
          <w:rFonts w:ascii="Times New Roman" w:hAnsi="Times New Roman" w:cs="Times New Roman"/>
          <w:sz w:val="30"/>
          <w:szCs w:val="30"/>
        </w:rPr>
      </w:pPr>
      <w:r w:rsidRPr="00EF1768">
        <w:rPr>
          <w:rFonts w:ascii="Times New Roman" w:hAnsi="Times New Roman" w:cs="Times New Roman"/>
          <w:sz w:val="30"/>
          <w:szCs w:val="30"/>
        </w:rPr>
        <w:t>Таким образом, дальнейшим резервом снижения уровн</w:t>
      </w:r>
      <w:r>
        <w:rPr>
          <w:rFonts w:ascii="Times New Roman" w:hAnsi="Times New Roman" w:cs="Times New Roman"/>
          <w:sz w:val="30"/>
          <w:szCs w:val="30"/>
        </w:rPr>
        <w:t>я производственного травматизма</w:t>
      </w:r>
      <w:r w:rsidRPr="00EF1768">
        <w:rPr>
          <w:rFonts w:ascii="Times New Roman" w:hAnsi="Times New Roman" w:cs="Times New Roman"/>
          <w:sz w:val="30"/>
          <w:szCs w:val="30"/>
        </w:rPr>
        <w:t>являются совершенствование механизма стимулирования (в первую очередь – экономического характера) работодателей к исполнению своих обязанностей по обеспечению здоровых и безопасных условий труда, принятию мер по укреплению трудовой и производственной дисциплины в организациях, а также повышению эффективности контроля за ее соблюдением.</w:t>
      </w:r>
    </w:p>
    <w:p w:rsidR="00681B07" w:rsidRPr="00EF1768" w:rsidRDefault="00681B07" w:rsidP="00230E30">
      <w:pPr>
        <w:pStyle w:val="BodyText"/>
        <w:spacing w:after="0"/>
        <w:ind w:firstLine="708"/>
        <w:jc w:val="both"/>
        <w:rPr>
          <w:rFonts w:ascii="Times New Roman" w:hAnsi="Times New Roman" w:cs="Times New Roman"/>
          <w:sz w:val="30"/>
          <w:szCs w:val="30"/>
        </w:rPr>
      </w:pPr>
    </w:p>
    <w:p w:rsidR="00681B07" w:rsidRDefault="00681B07" w:rsidP="004724CC">
      <w:pPr>
        <w:rPr>
          <w:rFonts w:ascii="Times New Roman" w:hAnsi="Times New Roman" w:cs="Times New Roman"/>
          <w:b/>
          <w:bCs/>
          <w:sz w:val="30"/>
          <w:szCs w:val="30"/>
        </w:rPr>
      </w:pPr>
      <w:r w:rsidRPr="003D5DE4">
        <w:rPr>
          <w:rFonts w:ascii="Times New Roman" w:hAnsi="Times New Roman" w:cs="Times New Roman"/>
          <w:b/>
          <w:bCs/>
          <w:sz w:val="30"/>
          <w:szCs w:val="30"/>
        </w:rPr>
        <w:t>ЗАКЛЮЧЕНИЕ</w:t>
      </w:r>
    </w:p>
    <w:p w:rsidR="00681B07" w:rsidRDefault="00681B07" w:rsidP="004724CC">
      <w:pPr>
        <w:rPr>
          <w:rFonts w:ascii="Times New Roman" w:hAnsi="Times New Roman" w:cs="Times New Roman"/>
          <w:b/>
          <w:bCs/>
          <w:sz w:val="30"/>
          <w:szCs w:val="30"/>
        </w:rPr>
      </w:pPr>
    </w:p>
    <w:p w:rsidR="00681B07" w:rsidRPr="003D5DE4" w:rsidRDefault="00681B07" w:rsidP="004724CC">
      <w:pPr>
        <w:ind w:firstLine="709"/>
        <w:jc w:val="both"/>
        <w:rPr>
          <w:rFonts w:ascii="Times New Roman" w:hAnsi="Times New Roman" w:cs="Times New Roman"/>
          <w:sz w:val="30"/>
          <w:szCs w:val="30"/>
        </w:rPr>
      </w:pPr>
      <w:r w:rsidRPr="003D5DE4">
        <w:rPr>
          <w:rFonts w:ascii="Times New Roman" w:hAnsi="Times New Roman" w:cs="Times New Roman"/>
          <w:sz w:val="30"/>
          <w:szCs w:val="30"/>
        </w:rPr>
        <w:t>Основными результатами проведенной в 2018 году органами государственного управления, нанимателями совместно с профсоюзами работы по обеспечению соблюдения законодательства о труде и об охране труда, созданию здоровых и безопасных условий труда работающих явились:</w:t>
      </w:r>
    </w:p>
    <w:p w:rsidR="00681B07" w:rsidRPr="003D7E2E" w:rsidRDefault="00681B07" w:rsidP="004724CC">
      <w:pPr>
        <w:widowControl w:val="0"/>
        <w:autoSpaceDE w:val="0"/>
        <w:autoSpaceDN w:val="0"/>
        <w:adjustRightInd w:val="0"/>
        <w:ind w:firstLine="709"/>
        <w:jc w:val="both"/>
        <w:rPr>
          <w:rFonts w:ascii="Times New Roman" w:hAnsi="Times New Roman" w:cs="Times New Roman"/>
          <w:sz w:val="30"/>
          <w:szCs w:val="30"/>
        </w:rPr>
      </w:pPr>
      <w:r w:rsidRPr="003D7E2E">
        <w:rPr>
          <w:rFonts w:ascii="Times New Roman" w:hAnsi="Times New Roman" w:cs="Times New Roman"/>
          <w:sz w:val="30"/>
          <w:szCs w:val="30"/>
        </w:rPr>
        <w:t>совершенствование нормативной правовой базы об охране труда;</w:t>
      </w:r>
    </w:p>
    <w:p w:rsidR="00681B07" w:rsidRPr="003D5DE4" w:rsidRDefault="00681B07" w:rsidP="004724CC">
      <w:pPr>
        <w:ind w:firstLine="709"/>
        <w:jc w:val="both"/>
        <w:rPr>
          <w:rFonts w:ascii="Times New Roman" w:hAnsi="Times New Roman" w:cs="Times New Roman"/>
          <w:sz w:val="30"/>
          <w:szCs w:val="30"/>
        </w:rPr>
      </w:pPr>
      <w:r w:rsidRPr="003D5DE4">
        <w:rPr>
          <w:rFonts w:ascii="Times New Roman" w:hAnsi="Times New Roman" w:cs="Times New Roman"/>
          <w:sz w:val="30"/>
          <w:szCs w:val="30"/>
        </w:rPr>
        <w:t>улучшение условий труда работающих за счет сокращения количества рабочих мест с вредными и (или) опасными условиями труда</w:t>
      </w:r>
      <w:r>
        <w:rPr>
          <w:rFonts w:ascii="Times New Roman" w:hAnsi="Times New Roman" w:cs="Times New Roman"/>
          <w:sz w:val="30"/>
          <w:szCs w:val="30"/>
        </w:rPr>
        <w:t>.</w:t>
      </w:r>
    </w:p>
    <w:p w:rsidR="00681B07" w:rsidRPr="003D5DE4" w:rsidRDefault="00681B07" w:rsidP="004724CC">
      <w:pPr>
        <w:ind w:firstLine="709"/>
        <w:jc w:val="both"/>
        <w:rPr>
          <w:rFonts w:ascii="Times New Roman" w:hAnsi="Times New Roman" w:cs="Times New Roman"/>
          <w:sz w:val="30"/>
          <w:szCs w:val="30"/>
        </w:rPr>
      </w:pPr>
      <w:r w:rsidRPr="003D5DE4">
        <w:rPr>
          <w:rFonts w:ascii="Times New Roman" w:hAnsi="Times New Roman" w:cs="Times New Roman"/>
          <w:sz w:val="30"/>
          <w:szCs w:val="30"/>
        </w:rPr>
        <w:t xml:space="preserve">Вместе с тем, в 2018 году по сравнению с 2017 годом возрос уровень производственного травматизма. Анализ его причин </w:t>
      </w:r>
      <w:r>
        <w:rPr>
          <w:rFonts w:ascii="Times New Roman" w:hAnsi="Times New Roman" w:cs="Times New Roman"/>
          <w:sz w:val="30"/>
          <w:szCs w:val="30"/>
        </w:rPr>
        <w:t xml:space="preserve">показывает, что </w:t>
      </w:r>
      <w:r w:rsidRPr="003D5DE4">
        <w:rPr>
          <w:rFonts w:ascii="Times New Roman" w:hAnsi="Times New Roman" w:cs="Times New Roman"/>
          <w:sz w:val="30"/>
          <w:szCs w:val="30"/>
        </w:rPr>
        <w:t xml:space="preserve">уменьшение административного регулирования деятельности работодателей со стороны органов государственного управления и контролирующих (надзорных) органовне компенсировано  соответствующим ростом мотивации работодателей и их должностных лиц к обеспечению здоровых и безопасных условий труда. </w:t>
      </w:r>
    </w:p>
    <w:p w:rsidR="00681B07" w:rsidRPr="003D5DE4" w:rsidRDefault="00681B07" w:rsidP="004724CC">
      <w:pPr>
        <w:ind w:firstLine="709"/>
        <w:jc w:val="both"/>
        <w:rPr>
          <w:rFonts w:ascii="Times New Roman" w:hAnsi="Times New Roman" w:cs="Times New Roman"/>
          <w:sz w:val="30"/>
          <w:szCs w:val="30"/>
        </w:rPr>
      </w:pPr>
      <w:r w:rsidRPr="003D5DE4">
        <w:rPr>
          <w:rFonts w:ascii="Times New Roman" w:hAnsi="Times New Roman" w:cs="Times New Roman"/>
          <w:sz w:val="30"/>
          <w:szCs w:val="30"/>
        </w:rPr>
        <w:t>Основными направлениями работы по обеспечению соблюдения требований законодательства о труде и об охране труда, профилактике производственного травматизма и профессиональной заболеваемости в дальнейшембудут являться:</w:t>
      </w:r>
    </w:p>
    <w:p w:rsidR="00681B07" w:rsidRPr="003D5DE4" w:rsidRDefault="00681B07" w:rsidP="004724CC">
      <w:pPr>
        <w:ind w:firstLine="709"/>
        <w:jc w:val="both"/>
        <w:rPr>
          <w:rFonts w:ascii="Times New Roman" w:hAnsi="Times New Roman" w:cs="Times New Roman"/>
          <w:sz w:val="30"/>
          <w:szCs w:val="30"/>
        </w:rPr>
      </w:pPr>
      <w:r w:rsidRPr="003D5DE4">
        <w:rPr>
          <w:rFonts w:ascii="Times New Roman" w:hAnsi="Times New Roman" w:cs="Times New Roman"/>
          <w:sz w:val="30"/>
          <w:szCs w:val="30"/>
        </w:rPr>
        <w:t>дальнейшее развитие законодательства об охране труда с учетом практики его применения, проводимой политики по либерализации предпринимательской деятельности, а также совершенствования технологических процессов, производственного оборудования, улучшения качества сырья и материалов;</w:t>
      </w:r>
    </w:p>
    <w:p w:rsidR="00681B07" w:rsidRPr="003D5DE4" w:rsidRDefault="00681B07" w:rsidP="004724CC">
      <w:pPr>
        <w:ind w:firstLine="709"/>
        <w:jc w:val="both"/>
        <w:rPr>
          <w:rFonts w:ascii="Times New Roman" w:hAnsi="Times New Roman" w:cs="Times New Roman"/>
          <w:sz w:val="30"/>
          <w:szCs w:val="30"/>
        </w:rPr>
      </w:pPr>
      <w:r w:rsidRPr="003D5DE4">
        <w:rPr>
          <w:rFonts w:ascii="Times New Roman" w:hAnsi="Times New Roman" w:cs="Times New Roman"/>
          <w:sz w:val="30"/>
          <w:szCs w:val="30"/>
        </w:rPr>
        <w:t>в</w:t>
      </w:r>
      <w:r>
        <w:rPr>
          <w:rFonts w:ascii="Times New Roman" w:hAnsi="Times New Roman" w:cs="Times New Roman"/>
          <w:sz w:val="30"/>
          <w:szCs w:val="30"/>
        </w:rPr>
        <w:t>ыработка</w:t>
      </w:r>
      <w:r w:rsidRPr="003D5DE4">
        <w:rPr>
          <w:rFonts w:ascii="Times New Roman" w:hAnsi="Times New Roman" w:cs="Times New Roman"/>
          <w:sz w:val="30"/>
          <w:szCs w:val="30"/>
        </w:rPr>
        <w:t xml:space="preserve"> эффективного механизма, в первую очередь экономического характера, стимулирующего работодателей к обеспечению безопасности работающих в процессе производственной деятельности;</w:t>
      </w:r>
    </w:p>
    <w:p w:rsidR="00681B07" w:rsidRPr="003D5DE4" w:rsidRDefault="00681B07" w:rsidP="004724CC">
      <w:pPr>
        <w:ind w:firstLine="709"/>
        <w:jc w:val="both"/>
        <w:rPr>
          <w:rFonts w:ascii="Times New Roman" w:hAnsi="Times New Roman" w:cs="Times New Roman"/>
          <w:sz w:val="30"/>
          <w:szCs w:val="30"/>
        </w:rPr>
      </w:pPr>
      <w:r w:rsidRPr="003D5DE4">
        <w:rPr>
          <w:rFonts w:ascii="Times New Roman" w:hAnsi="Times New Roman" w:cs="Times New Roman"/>
          <w:sz w:val="30"/>
          <w:szCs w:val="30"/>
        </w:rPr>
        <w:t>реализация органами государственного управления</w:t>
      </w:r>
      <w:r>
        <w:rPr>
          <w:rFonts w:ascii="Times New Roman" w:hAnsi="Times New Roman" w:cs="Times New Roman"/>
          <w:sz w:val="30"/>
          <w:szCs w:val="30"/>
        </w:rPr>
        <w:t xml:space="preserve"> и организациями </w:t>
      </w:r>
      <w:r w:rsidRPr="003D5DE4">
        <w:rPr>
          <w:rFonts w:ascii="Times New Roman" w:hAnsi="Times New Roman" w:cs="Times New Roman"/>
          <w:sz w:val="30"/>
          <w:szCs w:val="30"/>
        </w:rPr>
        <w:t>мероприятий подпрограммы «Охрана труда» Государственной программы о социальной защите и содействии занятости населения на 2016 – 2020 годы, утвержденной постановлением Совета Министров Республики Беларусь от 30 января 2016 г. № 73;</w:t>
      </w:r>
    </w:p>
    <w:p w:rsidR="00681B07" w:rsidRDefault="00681B07" w:rsidP="004724CC">
      <w:pPr>
        <w:autoSpaceDE w:val="0"/>
        <w:autoSpaceDN w:val="0"/>
        <w:adjustRightInd w:val="0"/>
        <w:ind w:firstLine="709"/>
        <w:jc w:val="both"/>
        <w:rPr>
          <w:rFonts w:ascii="Times New Roman" w:hAnsi="Times New Roman" w:cs="Times New Roman"/>
          <w:sz w:val="30"/>
          <w:szCs w:val="30"/>
          <w:lang w:eastAsia="ru-RU"/>
        </w:rPr>
      </w:pPr>
      <w:r w:rsidRPr="003D5DE4">
        <w:rPr>
          <w:rFonts w:ascii="Times New Roman" w:hAnsi="Times New Roman" w:cs="Times New Roman"/>
          <w:sz w:val="30"/>
          <w:szCs w:val="30"/>
        </w:rPr>
        <w:t>дальнейшее совершенствование способов осуществления надзорной деятельности за счет смещения акцента с пресечения нарушения законодательства об охране труда на их предупреждение и профилактику</w:t>
      </w:r>
      <w:r>
        <w:rPr>
          <w:rFonts w:ascii="Times New Roman" w:hAnsi="Times New Roman" w:cs="Times New Roman"/>
          <w:sz w:val="30"/>
          <w:szCs w:val="30"/>
        </w:rPr>
        <w:t>;</w:t>
      </w:r>
    </w:p>
    <w:p w:rsidR="00681B07" w:rsidRDefault="00681B07" w:rsidP="004724CC">
      <w:pPr>
        <w:ind w:firstLine="709"/>
        <w:jc w:val="both"/>
        <w:rPr>
          <w:rFonts w:ascii="Times New Roman" w:hAnsi="Times New Roman" w:cs="Times New Roman"/>
          <w:sz w:val="30"/>
          <w:szCs w:val="30"/>
        </w:rPr>
      </w:pPr>
      <w:r w:rsidRPr="003D5DE4">
        <w:rPr>
          <w:rFonts w:ascii="Times New Roman" w:hAnsi="Times New Roman" w:cs="Times New Roman"/>
          <w:sz w:val="30"/>
          <w:szCs w:val="30"/>
        </w:rPr>
        <w:t>широкое применение в организациях республики принципов разработанной Международной ассоциацией социального обеспечения (МАСО) концепции «нулевого травматизма» и ее семи «золотых правил»</w:t>
      </w:r>
      <w:r>
        <w:rPr>
          <w:rFonts w:ascii="Times New Roman" w:hAnsi="Times New Roman" w:cs="Times New Roman"/>
          <w:sz w:val="30"/>
          <w:szCs w:val="30"/>
        </w:rPr>
        <w:t>.</w:t>
      </w:r>
    </w:p>
    <w:p w:rsidR="00681B07" w:rsidRDefault="00681B07" w:rsidP="004724CC">
      <w:pPr>
        <w:ind w:firstLine="709"/>
        <w:jc w:val="both"/>
        <w:rPr>
          <w:rFonts w:ascii="Times New Roman" w:hAnsi="Times New Roman" w:cs="Times New Roman"/>
          <w:sz w:val="30"/>
          <w:szCs w:val="30"/>
        </w:rPr>
      </w:pPr>
    </w:p>
    <w:p w:rsidR="00681B07" w:rsidRDefault="00681B07" w:rsidP="004724CC">
      <w:pPr>
        <w:ind w:firstLine="709"/>
        <w:jc w:val="both"/>
        <w:rPr>
          <w:rFonts w:ascii="Times New Roman" w:hAnsi="Times New Roman" w:cs="Times New Roman"/>
          <w:sz w:val="30"/>
          <w:szCs w:val="30"/>
        </w:rPr>
      </w:pPr>
    </w:p>
    <w:p w:rsidR="00681B07" w:rsidRDefault="00681B07">
      <w:pPr>
        <w:jc w:val="left"/>
        <w:rPr>
          <w:rFonts w:ascii="Times New Roman" w:hAnsi="Times New Roman" w:cs="Times New Roman"/>
          <w:sz w:val="30"/>
          <w:szCs w:val="30"/>
        </w:rPr>
      </w:pPr>
      <w:r w:rsidRPr="005B7514">
        <w:rPr>
          <w:rFonts w:ascii="Times New Roman" w:hAnsi="Times New Roman" w:cs="Times New Roman"/>
          <w:noProof/>
          <w:sz w:val="30"/>
          <w:szCs w:val="30"/>
          <w:lang w:eastAsia="ru-RU"/>
        </w:rPr>
        <w:pict>
          <v:shape id="Схема 2" o:spid="_x0000_i1027" type="#_x0000_t75" style="width:481.5pt;height:275.25pt;visibility:visible">
            <v:imagedata r:id="rId11" o:title="" croptop="-1832f" cropleft="-4946f" cropright="-3760f"/>
            <o:lock v:ext="edit" aspectratio="f"/>
          </v:shape>
        </w:pict>
      </w:r>
      <w:r>
        <w:rPr>
          <w:rFonts w:ascii="Times New Roman" w:hAnsi="Times New Roman" w:cs="Times New Roman"/>
          <w:sz w:val="30"/>
          <w:szCs w:val="30"/>
        </w:rPr>
        <w:br w:type="page"/>
      </w:r>
    </w:p>
    <w:p w:rsidR="00681B07" w:rsidRDefault="00681B07" w:rsidP="00656C8F">
      <w:pPr>
        <w:ind w:firstLine="720"/>
        <w:jc w:val="both"/>
        <w:rPr>
          <w:rFonts w:ascii="Times New Roman" w:hAnsi="Times New Roman" w:cs="Times New Roman"/>
          <w:sz w:val="30"/>
          <w:szCs w:val="30"/>
        </w:rPr>
      </w:pPr>
    </w:p>
    <w:p w:rsidR="00681B07" w:rsidRPr="00164AD6" w:rsidRDefault="00681B07" w:rsidP="00656C8F">
      <w:pPr>
        <w:ind w:firstLine="720"/>
        <w:jc w:val="both"/>
        <w:rPr>
          <w:rFonts w:ascii="Times New Roman" w:hAnsi="Times New Roman" w:cs="Times New Roman"/>
          <w:sz w:val="30"/>
          <w:szCs w:val="30"/>
        </w:rPr>
      </w:pPr>
      <w:r w:rsidRPr="00656C8F">
        <w:rPr>
          <w:rFonts w:ascii="Times New Roman" w:hAnsi="Times New Roman" w:cs="Times New Roman"/>
          <w:sz w:val="30"/>
          <w:szCs w:val="30"/>
        </w:rPr>
        <w:t>.</w:t>
      </w:r>
    </w:p>
    <w:sectPr w:rsidR="00681B07" w:rsidRPr="00164AD6" w:rsidSect="00986E46">
      <w:headerReference w:type="default" r:id="rId12"/>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B07" w:rsidRDefault="00681B07" w:rsidP="00EE5D62">
      <w:r>
        <w:separator/>
      </w:r>
    </w:p>
  </w:endnote>
  <w:endnote w:type="continuationSeparator" w:id="1">
    <w:p w:rsidR="00681B07" w:rsidRDefault="00681B07" w:rsidP="00EE5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B07" w:rsidRDefault="00681B07" w:rsidP="00EE5D62">
      <w:r>
        <w:separator/>
      </w:r>
    </w:p>
  </w:footnote>
  <w:footnote w:type="continuationSeparator" w:id="1">
    <w:p w:rsidR="00681B07" w:rsidRDefault="00681B07" w:rsidP="00EE5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07" w:rsidRDefault="00681B07">
    <w:pPr>
      <w:pStyle w:val="Header"/>
    </w:pPr>
    <w:fldSimple w:instr="PAGE   \* MERGEFORMAT">
      <w:r>
        <w:rPr>
          <w:noProof/>
        </w:rPr>
        <w:t>5</w:t>
      </w:r>
    </w:fldSimple>
  </w:p>
  <w:p w:rsidR="00681B07" w:rsidRDefault="00681B07" w:rsidP="00A20913">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0D2"/>
    <w:rsid w:val="00000BDA"/>
    <w:rsid w:val="0000340D"/>
    <w:rsid w:val="00003468"/>
    <w:rsid w:val="00004DCF"/>
    <w:rsid w:val="00004DF1"/>
    <w:rsid w:val="0000784B"/>
    <w:rsid w:val="00007EEE"/>
    <w:rsid w:val="00012EEA"/>
    <w:rsid w:val="000158E6"/>
    <w:rsid w:val="00017084"/>
    <w:rsid w:val="00017F18"/>
    <w:rsid w:val="000205F3"/>
    <w:rsid w:val="00021B8C"/>
    <w:rsid w:val="00021C78"/>
    <w:rsid w:val="000230BB"/>
    <w:rsid w:val="000240AB"/>
    <w:rsid w:val="00024949"/>
    <w:rsid w:val="000256E8"/>
    <w:rsid w:val="000262C8"/>
    <w:rsid w:val="000266C7"/>
    <w:rsid w:val="000272C5"/>
    <w:rsid w:val="0002793D"/>
    <w:rsid w:val="00033572"/>
    <w:rsid w:val="00033A66"/>
    <w:rsid w:val="00036F1E"/>
    <w:rsid w:val="00037A46"/>
    <w:rsid w:val="00040691"/>
    <w:rsid w:val="00040DD2"/>
    <w:rsid w:val="00040DE4"/>
    <w:rsid w:val="000446C4"/>
    <w:rsid w:val="00044984"/>
    <w:rsid w:val="00045540"/>
    <w:rsid w:val="000459CC"/>
    <w:rsid w:val="00046F17"/>
    <w:rsid w:val="00051865"/>
    <w:rsid w:val="00054789"/>
    <w:rsid w:val="00054950"/>
    <w:rsid w:val="000564D2"/>
    <w:rsid w:val="00056518"/>
    <w:rsid w:val="000576C1"/>
    <w:rsid w:val="00061522"/>
    <w:rsid w:val="000615C7"/>
    <w:rsid w:val="00063B23"/>
    <w:rsid w:val="0007114D"/>
    <w:rsid w:val="00072AE4"/>
    <w:rsid w:val="00074841"/>
    <w:rsid w:val="000749B3"/>
    <w:rsid w:val="00083352"/>
    <w:rsid w:val="0008356C"/>
    <w:rsid w:val="0008634B"/>
    <w:rsid w:val="0008683F"/>
    <w:rsid w:val="00090602"/>
    <w:rsid w:val="00090A48"/>
    <w:rsid w:val="00090DAD"/>
    <w:rsid w:val="00091ED0"/>
    <w:rsid w:val="00091F83"/>
    <w:rsid w:val="00097887"/>
    <w:rsid w:val="000A17DB"/>
    <w:rsid w:val="000A344B"/>
    <w:rsid w:val="000A3543"/>
    <w:rsid w:val="000A4534"/>
    <w:rsid w:val="000A5136"/>
    <w:rsid w:val="000A5FC3"/>
    <w:rsid w:val="000B0DAE"/>
    <w:rsid w:val="000B13A9"/>
    <w:rsid w:val="000B1EAF"/>
    <w:rsid w:val="000B3BAF"/>
    <w:rsid w:val="000B3D59"/>
    <w:rsid w:val="000B67F4"/>
    <w:rsid w:val="000B6A58"/>
    <w:rsid w:val="000B6EEA"/>
    <w:rsid w:val="000C1FA7"/>
    <w:rsid w:val="000C27D5"/>
    <w:rsid w:val="000C5057"/>
    <w:rsid w:val="000C64E6"/>
    <w:rsid w:val="000C658D"/>
    <w:rsid w:val="000C6B8E"/>
    <w:rsid w:val="000C6E29"/>
    <w:rsid w:val="000C6F85"/>
    <w:rsid w:val="000C766A"/>
    <w:rsid w:val="000C7D6C"/>
    <w:rsid w:val="000D0241"/>
    <w:rsid w:val="000D11E9"/>
    <w:rsid w:val="000D2F5B"/>
    <w:rsid w:val="000D5674"/>
    <w:rsid w:val="000D650D"/>
    <w:rsid w:val="000D75D1"/>
    <w:rsid w:val="000D76FC"/>
    <w:rsid w:val="000D7767"/>
    <w:rsid w:val="000D778D"/>
    <w:rsid w:val="000D7870"/>
    <w:rsid w:val="000E3054"/>
    <w:rsid w:val="000E39CF"/>
    <w:rsid w:val="000E4732"/>
    <w:rsid w:val="000E5060"/>
    <w:rsid w:val="000E5881"/>
    <w:rsid w:val="000E66F7"/>
    <w:rsid w:val="000E6A13"/>
    <w:rsid w:val="000E6E15"/>
    <w:rsid w:val="000E7CE8"/>
    <w:rsid w:val="000F0BC8"/>
    <w:rsid w:val="000F21CF"/>
    <w:rsid w:val="000F29ED"/>
    <w:rsid w:val="000F2A91"/>
    <w:rsid w:val="000F306C"/>
    <w:rsid w:val="000F31B2"/>
    <w:rsid w:val="000F484E"/>
    <w:rsid w:val="000F4A46"/>
    <w:rsid w:val="000F4B77"/>
    <w:rsid w:val="000F56EE"/>
    <w:rsid w:val="000F5B73"/>
    <w:rsid w:val="000F7A6A"/>
    <w:rsid w:val="00100122"/>
    <w:rsid w:val="00103166"/>
    <w:rsid w:val="0010498C"/>
    <w:rsid w:val="00104DCA"/>
    <w:rsid w:val="00104F0C"/>
    <w:rsid w:val="00105129"/>
    <w:rsid w:val="00105967"/>
    <w:rsid w:val="00105979"/>
    <w:rsid w:val="00106150"/>
    <w:rsid w:val="00106805"/>
    <w:rsid w:val="0010746D"/>
    <w:rsid w:val="001075B2"/>
    <w:rsid w:val="00110ABB"/>
    <w:rsid w:val="001119E5"/>
    <w:rsid w:val="0011309D"/>
    <w:rsid w:val="0011333B"/>
    <w:rsid w:val="0011409C"/>
    <w:rsid w:val="00114532"/>
    <w:rsid w:val="00116084"/>
    <w:rsid w:val="00117DAA"/>
    <w:rsid w:val="001203A9"/>
    <w:rsid w:val="00123498"/>
    <w:rsid w:val="00123D82"/>
    <w:rsid w:val="00123FC7"/>
    <w:rsid w:val="001248F7"/>
    <w:rsid w:val="001255B4"/>
    <w:rsid w:val="00125BE8"/>
    <w:rsid w:val="00131568"/>
    <w:rsid w:val="00131AF1"/>
    <w:rsid w:val="00131FEF"/>
    <w:rsid w:val="00133164"/>
    <w:rsid w:val="00133DB6"/>
    <w:rsid w:val="0013508B"/>
    <w:rsid w:val="0013530B"/>
    <w:rsid w:val="00136046"/>
    <w:rsid w:val="001362CD"/>
    <w:rsid w:val="00144317"/>
    <w:rsid w:val="0014464C"/>
    <w:rsid w:val="00144EF3"/>
    <w:rsid w:val="00146299"/>
    <w:rsid w:val="0014724E"/>
    <w:rsid w:val="001501EB"/>
    <w:rsid w:val="001510E0"/>
    <w:rsid w:val="00151A20"/>
    <w:rsid w:val="001523D5"/>
    <w:rsid w:val="00153562"/>
    <w:rsid w:val="00155501"/>
    <w:rsid w:val="00155636"/>
    <w:rsid w:val="001558D7"/>
    <w:rsid w:val="00155989"/>
    <w:rsid w:val="001566E5"/>
    <w:rsid w:val="0015706E"/>
    <w:rsid w:val="0016051F"/>
    <w:rsid w:val="00160E49"/>
    <w:rsid w:val="0016264C"/>
    <w:rsid w:val="001638CC"/>
    <w:rsid w:val="0016455F"/>
    <w:rsid w:val="00164AD6"/>
    <w:rsid w:val="0016657D"/>
    <w:rsid w:val="00171E18"/>
    <w:rsid w:val="00171E98"/>
    <w:rsid w:val="00173410"/>
    <w:rsid w:val="00173746"/>
    <w:rsid w:val="0017464C"/>
    <w:rsid w:val="001760B4"/>
    <w:rsid w:val="001818BC"/>
    <w:rsid w:val="00181AA5"/>
    <w:rsid w:val="0018402D"/>
    <w:rsid w:val="00184518"/>
    <w:rsid w:val="00184E9F"/>
    <w:rsid w:val="001857EE"/>
    <w:rsid w:val="001857FC"/>
    <w:rsid w:val="0018688B"/>
    <w:rsid w:val="00186ED4"/>
    <w:rsid w:val="001911AB"/>
    <w:rsid w:val="00191881"/>
    <w:rsid w:val="001944B5"/>
    <w:rsid w:val="00194A9A"/>
    <w:rsid w:val="00196791"/>
    <w:rsid w:val="001A01EE"/>
    <w:rsid w:val="001A247E"/>
    <w:rsid w:val="001A6C46"/>
    <w:rsid w:val="001A70AC"/>
    <w:rsid w:val="001B35C0"/>
    <w:rsid w:val="001B4034"/>
    <w:rsid w:val="001B480F"/>
    <w:rsid w:val="001B4BE6"/>
    <w:rsid w:val="001B58B7"/>
    <w:rsid w:val="001B58FE"/>
    <w:rsid w:val="001B659C"/>
    <w:rsid w:val="001B7456"/>
    <w:rsid w:val="001C0822"/>
    <w:rsid w:val="001C0BC8"/>
    <w:rsid w:val="001C1753"/>
    <w:rsid w:val="001C232F"/>
    <w:rsid w:val="001C40B9"/>
    <w:rsid w:val="001C4346"/>
    <w:rsid w:val="001C5115"/>
    <w:rsid w:val="001C607D"/>
    <w:rsid w:val="001C626A"/>
    <w:rsid w:val="001C633D"/>
    <w:rsid w:val="001C7FEC"/>
    <w:rsid w:val="001D0815"/>
    <w:rsid w:val="001D2CDB"/>
    <w:rsid w:val="001D3879"/>
    <w:rsid w:val="001D5BBB"/>
    <w:rsid w:val="001D6D85"/>
    <w:rsid w:val="001D6F72"/>
    <w:rsid w:val="001D7425"/>
    <w:rsid w:val="001D7E57"/>
    <w:rsid w:val="001E1903"/>
    <w:rsid w:val="001E2379"/>
    <w:rsid w:val="001E57E3"/>
    <w:rsid w:val="001E5FDA"/>
    <w:rsid w:val="001E6418"/>
    <w:rsid w:val="001E79A1"/>
    <w:rsid w:val="001F0E02"/>
    <w:rsid w:val="001F1511"/>
    <w:rsid w:val="001F15C0"/>
    <w:rsid w:val="001F2493"/>
    <w:rsid w:val="001F3927"/>
    <w:rsid w:val="001F4505"/>
    <w:rsid w:val="001F4865"/>
    <w:rsid w:val="0020283D"/>
    <w:rsid w:val="002064A8"/>
    <w:rsid w:val="00213C06"/>
    <w:rsid w:val="00215798"/>
    <w:rsid w:val="00215DE6"/>
    <w:rsid w:val="0021653C"/>
    <w:rsid w:val="002209E6"/>
    <w:rsid w:val="002209F0"/>
    <w:rsid w:val="00221713"/>
    <w:rsid w:val="00221E5C"/>
    <w:rsid w:val="00221E76"/>
    <w:rsid w:val="00222BDE"/>
    <w:rsid w:val="002256BF"/>
    <w:rsid w:val="00225777"/>
    <w:rsid w:val="0022646C"/>
    <w:rsid w:val="002266A7"/>
    <w:rsid w:val="00226836"/>
    <w:rsid w:val="00227F39"/>
    <w:rsid w:val="0023064F"/>
    <w:rsid w:val="002308D0"/>
    <w:rsid w:val="00230E30"/>
    <w:rsid w:val="002313A2"/>
    <w:rsid w:val="00233271"/>
    <w:rsid w:val="00233FA2"/>
    <w:rsid w:val="0023400C"/>
    <w:rsid w:val="00234497"/>
    <w:rsid w:val="00234B2B"/>
    <w:rsid w:val="00234E44"/>
    <w:rsid w:val="0023634F"/>
    <w:rsid w:val="00237058"/>
    <w:rsid w:val="00237E9E"/>
    <w:rsid w:val="0024107B"/>
    <w:rsid w:val="00242ECB"/>
    <w:rsid w:val="0024434C"/>
    <w:rsid w:val="00244781"/>
    <w:rsid w:val="00246519"/>
    <w:rsid w:val="00246739"/>
    <w:rsid w:val="00257014"/>
    <w:rsid w:val="002576BE"/>
    <w:rsid w:val="00260757"/>
    <w:rsid w:val="00261552"/>
    <w:rsid w:val="0026350D"/>
    <w:rsid w:val="0026364A"/>
    <w:rsid w:val="002638FA"/>
    <w:rsid w:val="00264287"/>
    <w:rsid w:val="00264892"/>
    <w:rsid w:val="0026568A"/>
    <w:rsid w:val="0026735D"/>
    <w:rsid w:val="0026760A"/>
    <w:rsid w:val="00270CC6"/>
    <w:rsid w:val="002750B8"/>
    <w:rsid w:val="002771A1"/>
    <w:rsid w:val="00280BC1"/>
    <w:rsid w:val="00282B66"/>
    <w:rsid w:val="00282FB9"/>
    <w:rsid w:val="00284FCD"/>
    <w:rsid w:val="002861A4"/>
    <w:rsid w:val="0028676D"/>
    <w:rsid w:val="002869D4"/>
    <w:rsid w:val="002870FD"/>
    <w:rsid w:val="0029124C"/>
    <w:rsid w:val="00292A0C"/>
    <w:rsid w:val="002937D3"/>
    <w:rsid w:val="00294171"/>
    <w:rsid w:val="00296377"/>
    <w:rsid w:val="002A03C3"/>
    <w:rsid w:val="002A29CE"/>
    <w:rsid w:val="002A2C1E"/>
    <w:rsid w:val="002A5373"/>
    <w:rsid w:val="002B17C1"/>
    <w:rsid w:val="002B3183"/>
    <w:rsid w:val="002B38DC"/>
    <w:rsid w:val="002B657F"/>
    <w:rsid w:val="002B73D6"/>
    <w:rsid w:val="002B7A0C"/>
    <w:rsid w:val="002C042B"/>
    <w:rsid w:val="002C11E8"/>
    <w:rsid w:val="002C3C85"/>
    <w:rsid w:val="002C416D"/>
    <w:rsid w:val="002C4510"/>
    <w:rsid w:val="002C46CB"/>
    <w:rsid w:val="002C4BAA"/>
    <w:rsid w:val="002C552A"/>
    <w:rsid w:val="002C6509"/>
    <w:rsid w:val="002C6559"/>
    <w:rsid w:val="002C7C5B"/>
    <w:rsid w:val="002D0F8B"/>
    <w:rsid w:val="002D4D53"/>
    <w:rsid w:val="002D5CC4"/>
    <w:rsid w:val="002D7ECD"/>
    <w:rsid w:val="002E083B"/>
    <w:rsid w:val="002E2FAA"/>
    <w:rsid w:val="002E3978"/>
    <w:rsid w:val="002E4D78"/>
    <w:rsid w:val="002E5196"/>
    <w:rsid w:val="002E7814"/>
    <w:rsid w:val="002F4467"/>
    <w:rsid w:val="002F534D"/>
    <w:rsid w:val="002F79B3"/>
    <w:rsid w:val="002F7FD4"/>
    <w:rsid w:val="00300CA7"/>
    <w:rsid w:val="003011BC"/>
    <w:rsid w:val="00301364"/>
    <w:rsid w:val="0030201C"/>
    <w:rsid w:val="0030340D"/>
    <w:rsid w:val="003112D8"/>
    <w:rsid w:val="00311A17"/>
    <w:rsid w:val="00311E15"/>
    <w:rsid w:val="00311FF0"/>
    <w:rsid w:val="00316AC7"/>
    <w:rsid w:val="00317924"/>
    <w:rsid w:val="00317B99"/>
    <w:rsid w:val="00321DC6"/>
    <w:rsid w:val="00324D74"/>
    <w:rsid w:val="003250D7"/>
    <w:rsid w:val="00325D94"/>
    <w:rsid w:val="00331A05"/>
    <w:rsid w:val="0033650D"/>
    <w:rsid w:val="00337E0C"/>
    <w:rsid w:val="00340043"/>
    <w:rsid w:val="0034083D"/>
    <w:rsid w:val="003410BE"/>
    <w:rsid w:val="00342350"/>
    <w:rsid w:val="00342E7D"/>
    <w:rsid w:val="0034332D"/>
    <w:rsid w:val="00345164"/>
    <w:rsid w:val="003462A7"/>
    <w:rsid w:val="003469F5"/>
    <w:rsid w:val="00346A92"/>
    <w:rsid w:val="003473C0"/>
    <w:rsid w:val="00354330"/>
    <w:rsid w:val="003545C2"/>
    <w:rsid w:val="003555D3"/>
    <w:rsid w:val="00356B19"/>
    <w:rsid w:val="003601B3"/>
    <w:rsid w:val="0036127B"/>
    <w:rsid w:val="00361A20"/>
    <w:rsid w:val="00362521"/>
    <w:rsid w:val="00362DB8"/>
    <w:rsid w:val="00363C55"/>
    <w:rsid w:val="003659C7"/>
    <w:rsid w:val="003679DD"/>
    <w:rsid w:val="00370274"/>
    <w:rsid w:val="00372FAD"/>
    <w:rsid w:val="00375884"/>
    <w:rsid w:val="00375B06"/>
    <w:rsid w:val="00376F5E"/>
    <w:rsid w:val="00377F0C"/>
    <w:rsid w:val="00380882"/>
    <w:rsid w:val="00383C2D"/>
    <w:rsid w:val="00384EB8"/>
    <w:rsid w:val="00385F79"/>
    <w:rsid w:val="003865F9"/>
    <w:rsid w:val="003870A9"/>
    <w:rsid w:val="00390C10"/>
    <w:rsid w:val="0039199D"/>
    <w:rsid w:val="0039571B"/>
    <w:rsid w:val="00395ED1"/>
    <w:rsid w:val="0039655D"/>
    <w:rsid w:val="003A054C"/>
    <w:rsid w:val="003A3574"/>
    <w:rsid w:val="003A6B4D"/>
    <w:rsid w:val="003B0E67"/>
    <w:rsid w:val="003B1B5F"/>
    <w:rsid w:val="003B1C67"/>
    <w:rsid w:val="003B4A90"/>
    <w:rsid w:val="003B5C37"/>
    <w:rsid w:val="003C04B4"/>
    <w:rsid w:val="003C10C3"/>
    <w:rsid w:val="003C1571"/>
    <w:rsid w:val="003C18B4"/>
    <w:rsid w:val="003C3234"/>
    <w:rsid w:val="003C55BC"/>
    <w:rsid w:val="003C6B23"/>
    <w:rsid w:val="003D1116"/>
    <w:rsid w:val="003D5DE4"/>
    <w:rsid w:val="003D6C03"/>
    <w:rsid w:val="003D7A0A"/>
    <w:rsid w:val="003D7E2E"/>
    <w:rsid w:val="003E0198"/>
    <w:rsid w:val="003E037D"/>
    <w:rsid w:val="003E0E62"/>
    <w:rsid w:val="003E184C"/>
    <w:rsid w:val="003E1D7B"/>
    <w:rsid w:val="003E45A8"/>
    <w:rsid w:val="003E4C74"/>
    <w:rsid w:val="003F1DC5"/>
    <w:rsid w:val="003F7226"/>
    <w:rsid w:val="00401370"/>
    <w:rsid w:val="00401B75"/>
    <w:rsid w:val="00402F60"/>
    <w:rsid w:val="00403D30"/>
    <w:rsid w:val="004044D1"/>
    <w:rsid w:val="004064F1"/>
    <w:rsid w:val="004101EA"/>
    <w:rsid w:val="00410C03"/>
    <w:rsid w:val="00411FAE"/>
    <w:rsid w:val="004123F3"/>
    <w:rsid w:val="004132C9"/>
    <w:rsid w:val="00413BBC"/>
    <w:rsid w:val="00415AB9"/>
    <w:rsid w:val="00415B86"/>
    <w:rsid w:val="00416242"/>
    <w:rsid w:val="00416B22"/>
    <w:rsid w:val="004173C0"/>
    <w:rsid w:val="00417442"/>
    <w:rsid w:val="004216BB"/>
    <w:rsid w:val="00421D6D"/>
    <w:rsid w:val="00424069"/>
    <w:rsid w:val="00424471"/>
    <w:rsid w:val="00425675"/>
    <w:rsid w:val="004278F2"/>
    <w:rsid w:val="004310CA"/>
    <w:rsid w:val="0043169A"/>
    <w:rsid w:val="004339DA"/>
    <w:rsid w:val="00433CC8"/>
    <w:rsid w:val="00434052"/>
    <w:rsid w:val="004341D4"/>
    <w:rsid w:val="00434C1F"/>
    <w:rsid w:val="00435CAB"/>
    <w:rsid w:val="00435FB1"/>
    <w:rsid w:val="004427DD"/>
    <w:rsid w:val="00442D63"/>
    <w:rsid w:val="00446D28"/>
    <w:rsid w:val="004472B5"/>
    <w:rsid w:val="0045076F"/>
    <w:rsid w:val="004533A5"/>
    <w:rsid w:val="00453A49"/>
    <w:rsid w:val="00453AEF"/>
    <w:rsid w:val="004559AE"/>
    <w:rsid w:val="0045624D"/>
    <w:rsid w:val="00461DDA"/>
    <w:rsid w:val="004630F6"/>
    <w:rsid w:val="00463636"/>
    <w:rsid w:val="004639C6"/>
    <w:rsid w:val="0046471F"/>
    <w:rsid w:val="004668A6"/>
    <w:rsid w:val="00466F64"/>
    <w:rsid w:val="00467BAB"/>
    <w:rsid w:val="00467F9C"/>
    <w:rsid w:val="004724CC"/>
    <w:rsid w:val="00473605"/>
    <w:rsid w:val="00473838"/>
    <w:rsid w:val="00473B9E"/>
    <w:rsid w:val="0047703D"/>
    <w:rsid w:val="004817A3"/>
    <w:rsid w:val="00482183"/>
    <w:rsid w:val="00482572"/>
    <w:rsid w:val="00482AB6"/>
    <w:rsid w:val="004836BA"/>
    <w:rsid w:val="00483F94"/>
    <w:rsid w:val="004840D3"/>
    <w:rsid w:val="00484838"/>
    <w:rsid w:val="00485D80"/>
    <w:rsid w:val="00492777"/>
    <w:rsid w:val="00492843"/>
    <w:rsid w:val="00492E1A"/>
    <w:rsid w:val="00493B91"/>
    <w:rsid w:val="00493E26"/>
    <w:rsid w:val="004952D9"/>
    <w:rsid w:val="00495591"/>
    <w:rsid w:val="00495B28"/>
    <w:rsid w:val="00496062"/>
    <w:rsid w:val="004A2F75"/>
    <w:rsid w:val="004A36B7"/>
    <w:rsid w:val="004A3BA2"/>
    <w:rsid w:val="004A4CDB"/>
    <w:rsid w:val="004A5E5C"/>
    <w:rsid w:val="004A6E34"/>
    <w:rsid w:val="004A74E1"/>
    <w:rsid w:val="004B1851"/>
    <w:rsid w:val="004B3799"/>
    <w:rsid w:val="004B3927"/>
    <w:rsid w:val="004B4385"/>
    <w:rsid w:val="004B5E7B"/>
    <w:rsid w:val="004C19D6"/>
    <w:rsid w:val="004C223C"/>
    <w:rsid w:val="004C2B4F"/>
    <w:rsid w:val="004C3499"/>
    <w:rsid w:val="004C4153"/>
    <w:rsid w:val="004C490E"/>
    <w:rsid w:val="004C4F0D"/>
    <w:rsid w:val="004C5F48"/>
    <w:rsid w:val="004C727E"/>
    <w:rsid w:val="004D1072"/>
    <w:rsid w:val="004D17C5"/>
    <w:rsid w:val="004D6250"/>
    <w:rsid w:val="004D636E"/>
    <w:rsid w:val="004E02BA"/>
    <w:rsid w:val="004E0366"/>
    <w:rsid w:val="004E09A7"/>
    <w:rsid w:val="004E3528"/>
    <w:rsid w:val="004E365F"/>
    <w:rsid w:val="004E3719"/>
    <w:rsid w:val="004E6438"/>
    <w:rsid w:val="004F2559"/>
    <w:rsid w:val="004F30F9"/>
    <w:rsid w:val="004F3DA6"/>
    <w:rsid w:val="004F4DCF"/>
    <w:rsid w:val="004F62D8"/>
    <w:rsid w:val="004F6A8C"/>
    <w:rsid w:val="004F712E"/>
    <w:rsid w:val="004F73B2"/>
    <w:rsid w:val="004F7AD7"/>
    <w:rsid w:val="005002C2"/>
    <w:rsid w:val="00501D6D"/>
    <w:rsid w:val="005021F0"/>
    <w:rsid w:val="00504075"/>
    <w:rsid w:val="00505578"/>
    <w:rsid w:val="0050763F"/>
    <w:rsid w:val="005107BC"/>
    <w:rsid w:val="00511AF5"/>
    <w:rsid w:val="00511D38"/>
    <w:rsid w:val="005135A5"/>
    <w:rsid w:val="00513E74"/>
    <w:rsid w:val="00514E1D"/>
    <w:rsid w:val="005150B5"/>
    <w:rsid w:val="005151F6"/>
    <w:rsid w:val="0051603B"/>
    <w:rsid w:val="0052071D"/>
    <w:rsid w:val="005208FB"/>
    <w:rsid w:val="00523BA9"/>
    <w:rsid w:val="005250E6"/>
    <w:rsid w:val="00525D72"/>
    <w:rsid w:val="00525F47"/>
    <w:rsid w:val="00526DF6"/>
    <w:rsid w:val="00532141"/>
    <w:rsid w:val="00534484"/>
    <w:rsid w:val="00536639"/>
    <w:rsid w:val="00537C50"/>
    <w:rsid w:val="00540F0A"/>
    <w:rsid w:val="0054183B"/>
    <w:rsid w:val="00542088"/>
    <w:rsid w:val="005446AE"/>
    <w:rsid w:val="00545ED7"/>
    <w:rsid w:val="005461D6"/>
    <w:rsid w:val="00546538"/>
    <w:rsid w:val="00546C07"/>
    <w:rsid w:val="0054788A"/>
    <w:rsid w:val="00551ADE"/>
    <w:rsid w:val="00551E30"/>
    <w:rsid w:val="00554289"/>
    <w:rsid w:val="00555600"/>
    <w:rsid w:val="00555801"/>
    <w:rsid w:val="0055597A"/>
    <w:rsid w:val="0055653A"/>
    <w:rsid w:val="005574CD"/>
    <w:rsid w:val="00561725"/>
    <w:rsid w:val="00563553"/>
    <w:rsid w:val="00563E0C"/>
    <w:rsid w:val="0056451C"/>
    <w:rsid w:val="0056506B"/>
    <w:rsid w:val="00565C5A"/>
    <w:rsid w:val="00566DF6"/>
    <w:rsid w:val="00567EA6"/>
    <w:rsid w:val="00570126"/>
    <w:rsid w:val="0057148F"/>
    <w:rsid w:val="005739CD"/>
    <w:rsid w:val="00574368"/>
    <w:rsid w:val="005766F4"/>
    <w:rsid w:val="00576D4B"/>
    <w:rsid w:val="00577D67"/>
    <w:rsid w:val="00581BA9"/>
    <w:rsid w:val="00583BA9"/>
    <w:rsid w:val="005851A5"/>
    <w:rsid w:val="0058533D"/>
    <w:rsid w:val="00585837"/>
    <w:rsid w:val="00586492"/>
    <w:rsid w:val="005908D4"/>
    <w:rsid w:val="00591EC1"/>
    <w:rsid w:val="00592EB8"/>
    <w:rsid w:val="00594B8F"/>
    <w:rsid w:val="00594E62"/>
    <w:rsid w:val="00594FBE"/>
    <w:rsid w:val="00595233"/>
    <w:rsid w:val="00595D9D"/>
    <w:rsid w:val="005A096B"/>
    <w:rsid w:val="005A09F9"/>
    <w:rsid w:val="005A467C"/>
    <w:rsid w:val="005B121F"/>
    <w:rsid w:val="005B4D82"/>
    <w:rsid w:val="005B65CC"/>
    <w:rsid w:val="005B7514"/>
    <w:rsid w:val="005B7A41"/>
    <w:rsid w:val="005B7EFD"/>
    <w:rsid w:val="005C2DE6"/>
    <w:rsid w:val="005C3136"/>
    <w:rsid w:val="005C713C"/>
    <w:rsid w:val="005C774E"/>
    <w:rsid w:val="005C7F12"/>
    <w:rsid w:val="005D01E1"/>
    <w:rsid w:val="005D04DC"/>
    <w:rsid w:val="005D1249"/>
    <w:rsid w:val="005D38D9"/>
    <w:rsid w:val="005D3DE2"/>
    <w:rsid w:val="005D5017"/>
    <w:rsid w:val="005D58DA"/>
    <w:rsid w:val="005D69A8"/>
    <w:rsid w:val="005D6C32"/>
    <w:rsid w:val="005E2ADB"/>
    <w:rsid w:val="005E6CE7"/>
    <w:rsid w:val="005E76C7"/>
    <w:rsid w:val="005F0138"/>
    <w:rsid w:val="005F260B"/>
    <w:rsid w:val="005F4EB9"/>
    <w:rsid w:val="00601FA0"/>
    <w:rsid w:val="006021BE"/>
    <w:rsid w:val="00602AAD"/>
    <w:rsid w:val="00603633"/>
    <w:rsid w:val="00605117"/>
    <w:rsid w:val="00605F72"/>
    <w:rsid w:val="00606F40"/>
    <w:rsid w:val="00614F74"/>
    <w:rsid w:val="00615FEC"/>
    <w:rsid w:val="0061625A"/>
    <w:rsid w:val="006163D8"/>
    <w:rsid w:val="006205CC"/>
    <w:rsid w:val="006215FD"/>
    <w:rsid w:val="006216EE"/>
    <w:rsid w:val="00622E1B"/>
    <w:rsid w:val="00624ED1"/>
    <w:rsid w:val="00625066"/>
    <w:rsid w:val="00626EF1"/>
    <w:rsid w:val="00630245"/>
    <w:rsid w:val="00630885"/>
    <w:rsid w:val="0063140E"/>
    <w:rsid w:val="00632175"/>
    <w:rsid w:val="006322EA"/>
    <w:rsid w:val="00632C13"/>
    <w:rsid w:val="00633614"/>
    <w:rsid w:val="00634A3E"/>
    <w:rsid w:val="0063779E"/>
    <w:rsid w:val="00640274"/>
    <w:rsid w:val="00641AFC"/>
    <w:rsid w:val="00642554"/>
    <w:rsid w:val="006463F5"/>
    <w:rsid w:val="00646FFE"/>
    <w:rsid w:val="006509E5"/>
    <w:rsid w:val="00652F5F"/>
    <w:rsid w:val="006548E1"/>
    <w:rsid w:val="006553D4"/>
    <w:rsid w:val="00656305"/>
    <w:rsid w:val="00656C8F"/>
    <w:rsid w:val="00656E19"/>
    <w:rsid w:val="00657F84"/>
    <w:rsid w:val="006647F7"/>
    <w:rsid w:val="00666975"/>
    <w:rsid w:val="00670435"/>
    <w:rsid w:val="00670A85"/>
    <w:rsid w:val="00670CC9"/>
    <w:rsid w:val="00671212"/>
    <w:rsid w:val="00671305"/>
    <w:rsid w:val="006719A5"/>
    <w:rsid w:val="00671E07"/>
    <w:rsid w:val="006725C9"/>
    <w:rsid w:val="00673277"/>
    <w:rsid w:val="00676338"/>
    <w:rsid w:val="00677D96"/>
    <w:rsid w:val="00681759"/>
    <w:rsid w:val="00681B07"/>
    <w:rsid w:val="00682009"/>
    <w:rsid w:val="006826B5"/>
    <w:rsid w:val="00686692"/>
    <w:rsid w:val="00687559"/>
    <w:rsid w:val="0069123F"/>
    <w:rsid w:val="00692666"/>
    <w:rsid w:val="00696C2D"/>
    <w:rsid w:val="006A078C"/>
    <w:rsid w:val="006A2B6A"/>
    <w:rsid w:val="006A2C3B"/>
    <w:rsid w:val="006A3169"/>
    <w:rsid w:val="006A34B4"/>
    <w:rsid w:val="006A3AE5"/>
    <w:rsid w:val="006A5752"/>
    <w:rsid w:val="006A622F"/>
    <w:rsid w:val="006A798F"/>
    <w:rsid w:val="006B1CC7"/>
    <w:rsid w:val="006B25A5"/>
    <w:rsid w:val="006B2BE5"/>
    <w:rsid w:val="006B33BB"/>
    <w:rsid w:val="006B550F"/>
    <w:rsid w:val="006B7758"/>
    <w:rsid w:val="006C0451"/>
    <w:rsid w:val="006C22F7"/>
    <w:rsid w:val="006C2B50"/>
    <w:rsid w:val="006C2B97"/>
    <w:rsid w:val="006C6238"/>
    <w:rsid w:val="006D3986"/>
    <w:rsid w:val="006D5178"/>
    <w:rsid w:val="006D5233"/>
    <w:rsid w:val="006D7BA0"/>
    <w:rsid w:val="006E0D22"/>
    <w:rsid w:val="006E0FAB"/>
    <w:rsid w:val="006E1936"/>
    <w:rsid w:val="006E3ABD"/>
    <w:rsid w:val="006E65AB"/>
    <w:rsid w:val="006E7F48"/>
    <w:rsid w:val="006F1051"/>
    <w:rsid w:val="006F2FFD"/>
    <w:rsid w:val="006F39BB"/>
    <w:rsid w:val="006F59B6"/>
    <w:rsid w:val="00701593"/>
    <w:rsid w:val="0070336F"/>
    <w:rsid w:val="007058D6"/>
    <w:rsid w:val="00706EF2"/>
    <w:rsid w:val="0070731B"/>
    <w:rsid w:val="00710E8D"/>
    <w:rsid w:val="007111B7"/>
    <w:rsid w:val="007112DE"/>
    <w:rsid w:val="0071176C"/>
    <w:rsid w:val="00711E6F"/>
    <w:rsid w:val="00713743"/>
    <w:rsid w:val="00715D82"/>
    <w:rsid w:val="00716495"/>
    <w:rsid w:val="00717BDF"/>
    <w:rsid w:val="00720F0A"/>
    <w:rsid w:val="0072149E"/>
    <w:rsid w:val="007222CA"/>
    <w:rsid w:val="00722EA1"/>
    <w:rsid w:val="007259FA"/>
    <w:rsid w:val="007277BB"/>
    <w:rsid w:val="0073140C"/>
    <w:rsid w:val="00731E30"/>
    <w:rsid w:val="00732616"/>
    <w:rsid w:val="0073265A"/>
    <w:rsid w:val="00732A4E"/>
    <w:rsid w:val="00733B55"/>
    <w:rsid w:val="00733DBD"/>
    <w:rsid w:val="007347CB"/>
    <w:rsid w:val="00740445"/>
    <w:rsid w:val="00740E65"/>
    <w:rsid w:val="00742323"/>
    <w:rsid w:val="00742A44"/>
    <w:rsid w:val="00742FBB"/>
    <w:rsid w:val="00743245"/>
    <w:rsid w:val="0074335D"/>
    <w:rsid w:val="00743FBD"/>
    <w:rsid w:val="00745D0E"/>
    <w:rsid w:val="00747922"/>
    <w:rsid w:val="00747A70"/>
    <w:rsid w:val="0075028B"/>
    <w:rsid w:val="00750454"/>
    <w:rsid w:val="007504EA"/>
    <w:rsid w:val="0075258E"/>
    <w:rsid w:val="00752890"/>
    <w:rsid w:val="00752FEE"/>
    <w:rsid w:val="007530DB"/>
    <w:rsid w:val="00753BF3"/>
    <w:rsid w:val="00753DDB"/>
    <w:rsid w:val="0075406B"/>
    <w:rsid w:val="00755071"/>
    <w:rsid w:val="007558B0"/>
    <w:rsid w:val="0076538B"/>
    <w:rsid w:val="007700A5"/>
    <w:rsid w:val="00770EF3"/>
    <w:rsid w:val="007716CC"/>
    <w:rsid w:val="00773918"/>
    <w:rsid w:val="00773E26"/>
    <w:rsid w:val="007761FB"/>
    <w:rsid w:val="00776783"/>
    <w:rsid w:val="00777891"/>
    <w:rsid w:val="00777B49"/>
    <w:rsid w:val="00777D9C"/>
    <w:rsid w:val="00780399"/>
    <w:rsid w:val="007803D1"/>
    <w:rsid w:val="00781670"/>
    <w:rsid w:val="007821BE"/>
    <w:rsid w:val="00784881"/>
    <w:rsid w:val="00784898"/>
    <w:rsid w:val="007863B7"/>
    <w:rsid w:val="00786E17"/>
    <w:rsid w:val="00787432"/>
    <w:rsid w:val="007901A2"/>
    <w:rsid w:val="00791625"/>
    <w:rsid w:val="00793C39"/>
    <w:rsid w:val="00794710"/>
    <w:rsid w:val="00797FE1"/>
    <w:rsid w:val="007A009E"/>
    <w:rsid w:val="007A141C"/>
    <w:rsid w:val="007A1965"/>
    <w:rsid w:val="007A3650"/>
    <w:rsid w:val="007A3FA4"/>
    <w:rsid w:val="007A4147"/>
    <w:rsid w:val="007A5248"/>
    <w:rsid w:val="007A5B09"/>
    <w:rsid w:val="007A6589"/>
    <w:rsid w:val="007A6E74"/>
    <w:rsid w:val="007A7851"/>
    <w:rsid w:val="007B111F"/>
    <w:rsid w:val="007B1D2D"/>
    <w:rsid w:val="007B4F8F"/>
    <w:rsid w:val="007B5838"/>
    <w:rsid w:val="007B6099"/>
    <w:rsid w:val="007B7205"/>
    <w:rsid w:val="007C1526"/>
    <w:rsid w:val="007C4835"/>
    <w:rsid w:val="007C52E9"/>
    <w:rsid w:val="007C5654"/>
    <w:rsid w:val="007C5F87"/>
    <w:rsid w:val="007C62F8"/>
    <w:rsid w:val="007D044C"/>
    <w:rsid w:val="007D0476"/>
    <w:rsid w:val="007D0A2D"/>
    <w:rsid w:val="007D1E96"/>
    <w:rsid w:val="007D4176"/>
    <w:rsid w:val="007E231F"/>
    <w:rsid w:val="007E3CA6"/>
    <w:rsid w:val="007E4315"/>
    <w:rsid w:val="007E465F"/>
    <w:rsid w:val="007E563C"/>
    <w:rsid w:val="007E6317"/>
    <w:rsid w:val="007E65BB"/>
    <w:rsid w:val="007F0BC0"/>
    <w:rsid w:val="007F2113"/>
    <w:rsid w:val="007F332F"/>
    <w:rsid w:val="007F3A5E"/>
    <w:rsid w:val="007F3B60"/>
    <w:rsid w:val="007F3C08"/>
    <w:rsid w:val="007F511D"/>
    <w:rsid w:val="007F6742"/>
    <w:rsid w:val="007F7E10"/>
    <w:rsid w:val="00801E1F"/>
    <w:rsid w:val="00802FE2"/>
    <w:rsid w:val="00804BF6"/>
    <w:rsid w:val="008058FA"/>
    <w:rsid w:val="00807328"/>
    <w:rsid w:val="008102F3"/>
    <w:rsid w:val="00810B3B"/>
    <w:rsid w:val="00810F51"/>
    <w:rsid w:val="00812653"/>
    <w:rsid w:val="00812689"/>
    <w:rsid w:val="00813483"/>
    <w:rsid w:val="00813F2A"/>
    <w:rsid w:val="0081613A"/>
    <w:rsid w:val="00816BE0"/>
    <w:rsid w:val="00817126"/>
    <w:rsid w:val="00821908"/>
    <w:rsid w:val="00821D73"/>
    <w:rsid w:val="00822200"/>
    <w:rsid w:val="0082359D"/>
    <w:rsid w:val="008238E3"/>
    <w:rsid w:val="0082674C"/>
    <w:rsid w:val="00826FC5"/>
    <w:rsid w:val="0083030E"/>
    <w:rsid w:val="00832B15"/>
    <w:rsid w:val="00834E87"/>
    <w:rsid w:val="008375D5"/>
    <w:rsid w:val="00840155"/>
    <w:rsid w:val="00840B34"/>
    <w:rsid w:val="00841B32"/>
    <w:rsid w:val="00842A73"/>
    <w:rsid w:val="0084305C"/>
    <w:rsid w:val="00844081"/>
    <w:rsid w:val="00846983"/>
    <w:rsid w:val="00846EC8"/>
    <w:rsid w:val="0085511B"/>
    <w:rsid w:val="0085634E"/>
    <w:rsid w:val="00856C97"/>
    <w:rsid w:val="00857185"/>
    <w:rsid w:val="00860528"/>
    <w:rsid w:val="00861099"/>
    <w:rsid w:val="008630A1"/>
    <w:rsid w:val="008659DF"/>
    <w:rsid w:val="00866348"/>
    <w:rsid w:val="00866545"/>
    <w:rsid w:val="00866F14"/>
    <w:rsid w:val="00870549"/>
    <w:rsid w:val="00873340"/>
    <w:rsid w:val="0087534F"/>
    <w:rsid w:val="00875D40"/>
    <w:rsid w:val="00876086"/>
    <w:rsid w:val="0087617E"/>
    <w:rsid w:val="00877AC1"/>
    <w:rsid w:val="00880714"/>
    <w:rsid w:val="00881890"/>
    <w:rsid w:val="00881F66"/>
    <w:rsid w:val="00882389"/>
    <w:rsid w:val="00887001"/>
    <w:rsid w:val="00887972"/>
    <w:rsid w:val="008879DF"/>
    <w:rsid w:val="0089566C"/>
    <w:rsid w:val="00895B69"/>
    <w:rsid w:val="00895CA9"/>
    <w:rsid w:val="00896545"/>
    <w:rsid w:val="00896EFC"/>
    <w:rsid w:val="008A2130"/>
    <w:rsid w:val="008A21E0"/>
    <w:rsid w:val="008A27D8"/>
    <w:rsid w:val="008A29E2"/>
    <w:rsid w:val="008A3BFB"/>
    <w:rsid w:val="008A4709"/>
    <w:rsid w:val="008A4B61"/>
    <w:rsid w:val="008A6841"/>
    <w:rsid w:val="008A6E4D"/>
    <w:rsid w:val="008A73A6"/>
    <w:rsid w:val="008B012A"/>
    <w:rsid w:val="008B1B78"/>
    <w:rsid w:val="008B1DCC"/>
    <w:rsid w:val="008B1FA2"/>
    <w:rsid w:val="008B225E"/>
    <w:rsid w:val="008B3622"/>
    <w:rsid w:val="008B607F"/>
    <w:rsid w:val="008B632E"/>
    <w:rsid w:val="008B7B93"/>
    <w:rsid w:val="008C0E20"/>
    <w:rsid w:val="008C529E"/>
    <w:rsid w:val="008C726A"/>
    <w:rsid w:val="008D0890"/>
    <w:rsid w:val="008D0B4C"/>
    <w:rsid w:val="008D38C1"/>
    <w:rsid w:val="008D5B96"/>
    <w:rsid w:val="008D728E"/>
    <w:rsid w:val="008E5CAB"/>
    <w:rsid w:val="008E73C3"/>
    <w:rsid w:val="008E7DDF"/>
    <w:rsid w:val="008F0E80"/>
    <w:rsid w:val="008F2E84"/>
    <w:rsid w:val="008F5344"/>
    <w:rsid w:val="008F59AD"/>
    <w:rsid w:val="008F5C7A"/>
    <w:rsid w:val="008F6216"/>
    <w:rsid w:val="008F727A"/>
    <w:rsid w:val="00900588"/>
    <w:rsid w:val="0090060F"/>
    <w:rsid w:val="0090395F"/>
    <w:rsid w:val="00905270"/>
    <w:rsid w:val="009108C3"/>
    <w:rsid w:val="00914E06"/>
    <w:rsid w:val="00915194"/>
    <w:rsid w:val="00917E70"/>
    <w:rsid w:val="0092053E"/>
    <w:rsid w:val="00920712"/>
    <w:rsid w:val="009208B0"/>
    <w:rsid w:val="009214BF"/>
    <w:rsid w:val="0092241F"/>
    <w:rsid w:val="00922EB8"/>
    <w:rsid w:val="0092330A"/>
    <w:rsid w:val="00923335"/>
    <w:rsid w:val="00923CD5"/>
    <w:rsid w:val="00924C24"/>
    <w:rsid w:val="009268E5"/>
    <w:rsid w:val="00926A30"/>
    <w:rsid w:val="00926EB3"/>
    <w:rsid w:val="0093071A"/>
    <w:rsid w:val="00930E01"/>
    <w:rsid w:val="0093396D"/>
    <w:rsid w:val="009349C0"/>
    <w:rsid w:val="00936F01"/>
    <w:rsid w:val="0093755E"/>
    <w:rsid w:val="0094292B"/>
    <w:rsid w:val="00943FB3"/>
    <w:rsid w:val="00944619"/>
    <w:rsid w:val="0094795C"/>
    <w:rsid w:val="00947E67"/>
    <w:rsid w:val="00950BCA"/>
    <w:rsid w:val="00950C38"/>
    <w:rsid w:val="00950F87"/>
    <w:rsid w:val="0095277E"/>
    <w:rsid w:val="009536EB"/>
    <w:rsid w:val="00954917"/>
    <w:rsid w:val="0095535E"/>
    <w:rsid w:val="0095661E"/>
    <w:rsid w:val="00956B92"/>
    <w:rsid w:val="00957773"/>
    <w:rsid w:val="00957FD8"/>
    <w:rsid w:val="009605B1"/>
    <w:rsid w:val="009607FA"/>
    <w:rsid w:val="00960A04"/>
    <w:rsid w:val="009611C1"/>
    <w:rsid w:val="009621D2"/>
    <w:rsid w:val="009645BF"/>
    <w:rsid w:val="00964B62"/>
    <w:rsid w:val="0096527B"/>
    <w:rsid w:val="0096777B"/>
    <w:rsid w:val="00970883"/>
    <w:rsid w:val="00970DA1"/>
    <w:rsid w:val="0097238F"/>
    <w:rsid w:val="00975150"/>
    <w:rsid w:val="00975CEB"/>
    <w:rsid w:val="00975FCF"/>
    <w:rsid w:val="0097610A"/>
    <w:rsid w:val="00982FE8"/>
    <w:rsid w:val="009832BC"/>
    <w:rsid w:val="009848E5"/>
    <w:rsid w:val="00984D3E"/>
    <w:rsid w:val="00986E46"/>
    <w:rsid w:val="00987782"/>
    <w:rsid w:val="00990B8F"/>
    <w:rsid w:val="00993B3C"/>
    <w:rsid w:val="0099474E"/>
    <w:rsid w:val="0099517A"/>
    <w:rsid w:val="00996498"/>
    <w:rsid w:val="00997965"/>
    <w:rsid w:val="009A059D"/>
    <w:rsid w:val="009A1513"/>
    <w:rsid w:val="009A1E79"/>
    <w:rsid w:val="009A3055"/>
    <w:rsid w:val="009A4EAC"/>
    <w:rsid w:val="009A64AA"/>
    <w:rsid w:val="009A6711"/>
    <w:rsid w:val="009B07F2"/>
    <w:rsid w:val="009B089B"/>
    <w:rsid w:val="009B0CCD"/>
    <w:rsid w:val="009B1ACC"/>
    <w:rsid w:val="009B2631"/>
    <w:rsid w:val="009B4EB4"/>
    <w:rsid w:val="009B5165"/>
    <w:rsid w:val="009B7596"/>
    <w:rsid w:val="009C17B8"/>
    <w:rsid w:val="009C4641"/>
    <w:rsid w:val="009C496E"/>
    <w:rsid w:val="009D1660"/>
    <w:rsid w:val="009D2E83"/>
    <w:rsid w:val="009D3EB8"/>
    <w:rsid w:val="009D4C6F"/>
    <w:rsid w:val="009D612E"/>
    <w:rsid w:val="009D692E"/>
    <w:rsid w:val="009D6AFA"/>
    <w:rsid w:val="009D6AFF"/>
    <w:rsid w:val="009D6C22"/>
    <w:rsid w:val="009D72B9"/>
    <w:rsid w:val="009D73C6"/>
    <w:rsid w:val="009E13B4"/>
    <w:rsid w:val="009E1FBC"/>
    <w:rsid w:val="009E2857"/>
    <w:rsid w:val="009E2940"/>
    <w:rsid w:val="009E4DA2"/>
    <w:rsid w:val="009E5960"/>
    <w:rsid w:val="009E6B44"/>
    <w:rsid w:val="009E6E7B"/>
    <w:rsid w:val="009E6FFC"/>
    <w:rsid w:val="009E764A"/>
    <w:rsid w:val="009F0124"/>
    <w:rsid w:val="009F03EB"/>
    <w:rsid w:val="009F09F2"/>
    <w:rsid w:val="009F2C72"/>
    <w:rsid w:val="009F494A"/>
    <w:rsid w:val="009F4B54"/>
    <w:rsid w:val="009F5055"/>
    <w:rsid w:val="009F7003"/>
    <w:rsid w:val="00A00A4B"/>
    <w:rsid w:val="00A018DE"/>
    <w:rsid w:val="00A02178"/>
    <w:rsid w:val="00A02683"/>
    <w:rsid w:val="00A02F65"/>
    <w:rsid w:val="00A035CE"/>
    <w:rsid w:val="00A04A48"/>
    <w:rsid w:val="00A0648B"/>
    <w:rsid w:val="00A06B86"/>
    <w:rsid w:val="00A07346"/>
    <w:rsid w:val="00A07DE3"/>
    <w:rsid w:val="00A12135"/>
    <w:rsid w:val="00A12A02"/>
    <w:rsid w:val="00A13258"/>
    <w:rsid w:val="00A13FC1"/>
    <w:rsid w:val="00A15367"/>
    <w:rsid w:val="00A20913"/>
    <w:rsid w:val="00A247F7"/>
    <w:rsid w:val="00A24CD3"/>
    <w:rsid w:val="00A24DF6"/>
    <w:rsid w:val="00A302D3"/>
    <w:rsid w:val="00A30A33"/>
    <w:rsid w:val="00A314F7"/>
    <w:rsid w:val="00A3364C"/>
    <w:rsid w:val="00A3685A"/>
    <w:rsid w:val="00A36C0F"/>
    <w:rsid w:val="00A37A60"/>
    <w:rsid w:val="00A37EA8"/>
    <w:rsid w:val="00A4084B"/>
    <w:rsid w:val="00A4430B"/>
    <w:rsid w:val="00A472B4"/>
    <w:rsid w:val="00A508E7"/>
    <w:rsid w:val="00A50B57"/>
    <w:rsid w:val="00A516CC"/>
    <w:rsid w:val="00A51E36"/>
    <w:rsid w:val="00A52F3A"/>
    <w:rsid w:val="00A54378"/>
    <w:rsid w:val="00A56F00"/>
    <w:rsid w:val="00A57532"/>
    <w:rsid w:val="00A6148E"/>
    <w:rsid w:val="00A61E84"/>
    <w:rsid w:val="00A627D1"/>
    <w:rsid w:val="00A6391E"/>
    <w:rsid w:val="00A643E2"/>
    <w:rsid w:val="00A6484F"/>
    <w:rsid w:val="00A66476"/>
    <w:rsid w:val="00A665ED"/>
    <w:rsid w:val="00A701BF"/>
    <w:rsid w:val="00A701D3"/>
    <w:rsid w:val="00A70762"/>
    <w:rsid w:val="00A707EA"/>
    <w:rsid w:val="00A7132A"/>
    <w:rsid w:val="00A714DB"/>
    <w:rsid w:val="00A71AF0"/>
    <w:rsid w:val="00A7217C"/>
    <w:rsid w:val="00A7388D"/>
    <w:rsid w:val="00A74AEE"/>
    <w:rsid w:val="00A77523"/>
    <w:rsid w:val="00A804A1"/>
    <w:rsid w:val="00A80BCD"/>
    <w:rsid w:val="00A81877"/>
    <w:rsid w:val="00A81EA8"/>
    <w:rsid w:val="00A845B1"/>
    <w:rsid w:val="00A86FB5"/>
    <w:rsid w:val="00A87029"/>
    <w:rsid w:val="00A87810"/>
    <w:rsid w:val="00A90053"/>
    <w:rsid w:val="00A91381"/>
    <w:rsid w:val="00A9239A"/>
    <w:rsid w:val="00A943E8"/>
    <w:rsid w:val="00A951CD"/>
    <w:rsid w:val="00A95E15"/>
    <w:rsid w:val="00A96D02"/>
    <w:rsid w:val="00A97C98"/>
    <w:rsid w:val="00AA0648"/>
    <w:rsid w:val="00AA167A"/>
    <w:rsid w:val="00AA2151"/>
    <w:rsid w:val="00AA3667"/>
    <w:rsid w:val="00AA3FA6"/>
    <w:rsid w:val="00AA5551"/>
    <w:rsid w:val="00AA7264"/>
    <w:rsid w:val="00AB2D20"/>
    <w:rsid w:val="00AB2E9B"/>
    <w:rsid w:val="00AB2FF8"/>
    <w:rsid w:val="00AB43D9"/>
    <w:rsid w:val="00AB71AF"/>
    <w:rsid w:val="00AB75B2"/>
    <w:rsid w:val="00AC1FCA"/>
    <w:rsid w:val="00AC2EFC"/>
    <w:rsid w:val="00AC47AB"/>
    <w:rsid w:val="00AC7C6A"/>
    <w:rsid w:val="00AD0D0C"/>
    <w:rsid w:val="00AD153C"/>
    <w:rsid w:val="00AD3DC1"/>
    <w:rsid w:val="00AD456C"/>
    <w:rsid w:val="00AD48A4"/>
    <w:rsid w:val="00AD4A34"/>
    <w:rsid w:val="00AD5426"/>
    <w:rsid w:val="00AD55AE"/>
    <w:rsid w:val="00AE048A"/>
    <w:rsid w:val="00AE0B78"/>
    <w:rsid w:val="00AE1CDD"/>
    <w:rsid w:val="00AE23DC"/>
    <w:rsid w:val="00AE2DCE"/>
    <w:rsid w:val="00AE3A49"/>
    <w:rsid w:val="00AE3BAA"/>
    <w:rsid w:val="00AE5145"/>
    <w:rsid w:val="00AF0FF5"/>
    <w:rsid w:val="00AF10FF"/>
    <w:rsid w:val="00AF19BB"/>
    <w:rsid w:val="00AF28D4"/>
    <w:rsid w:val="00AF2946"/>
    <w:rsid w:val="00AF35F6"/>
    <w:rsid w:val="00AF5C50"/>
    <w:rsid w:val="00AF6E94"/>
    <w:rsid w:val="00AF6F7E"/>
    <w:rsid w:val="00AF708C"/>
    <w:rsid w:val="00AF77CF"/>
    <w:rsid w:val="00AF7B18"/>
    <w:rsid w:val="00B00ED3"/>
    <w:rsid w:val="00B0176E"/>
    <w:rsid w:val="00B01F92"/>
    <w:rsid w:val="00B04067"/>
    <w:rsid w:val="00B04244"/>
    <w:rsid w:val="00B05B7A"/>
    <w:rsid w:val="00B062F9"/>
    <w:rsid w:val="00B071AF"/>
    <w:rsid w:val="00B10BC6"/>
    <w:rsid w:val="00B14369"/>
    <w:rsid w:val="00B14C82"/>
    <w:rsid w:val="00B14EED"/>
    <w:rsid w:val="00B15C68"/>
    <w:rsid w:val="00B15D62"/>
    <w:rsid w:val="00B16729"/>
    <w:rsid w:val="00B20E53"/>
    <w:rsid w:val="00B22AF4"/>
    <w:rsid w:val="00B22FED"/>
    <w:rsid w:val="00B234E9"/>
    <w:rsid w:val="00B2663F"/>
    <w:rsid w:val="00B26FD4"/>
    <w:rsid w:val="00B2708F"/>
    <w:rsid w:val="00B27865"/>
    <w:rsid w:val="00B309D2"/>
    <w:rsid w:val="00B31A1F"/>
    <w:rsid w:val="00B3440D"/>
    <w:rsid w:val="00B352D4"/>
    <w:rsid w:val="00B3682D"/>
    <w:rsid w:val="00B36CD2"/>
    <w:rsid w:val="00B409C2"/>
    <w:rsid w:val="00B411F1"/>
    <w:rsid w:val="00B41212"/>
    <w:rsid w:val="00B41749"/>
    <w:rsid w:val="00B425A1"/>
    <w:rsid w:val="00B44E27"/>
    <w:rsid w:val="00B45614"/>
    <w:rsid w:val="00B476A4"/>
    <w:rsid w:val="00B52414"/>
    <w:rsid w:val="00B539F3"/>
    <w:rsid w:val="00B544E8"/>
    <w:rsid w:val="00B55F9B"/>
    <w:rsid w:val="00B57425"/>
    <w:rsid w:val="00B60309"/>
    <w:rsid w:val="00B61127"/>
    <w:rsid w:val="00B616DD"/>
    <w:rsid w:val="00B6282F"/>
    <w:rsid w:val="00B636BB"/>
    <w:rsid w:val="00B63A8B"/>
    <w:rsid w:val="00B6448D"/>
    <w:rsid w:val="00B64ABA"/>
    <w:rsid w:val="00B70B7A"/>
    <w:rsid w:val="00B71595"/>
    <w:rsid w:val="00B7162C"/>
    <w:rsid w:val="00B73776"/>
    <w:rsid w:val="00B74256"/>
    <w:rsid w:val="00B75E1A"/>
    <w:rsid w:val="00B76C5C"/>
    <w:rsid w:val="00B77BF7"/>
    <w:rsid w:val="00B8039F"/>
    <w:rsid w:val="00B80BCA"/>
    <w:rsid w:val="00B80CC5"/>
    <w:rsid w:val="00B829F7"/>
    <w:rsid w:val="00B83B3C"/>
    <w:rsid w:val="00B911FB"/>
    <w:rsid w:val="00B91799"/>
    <w:rsid w:val="00B9225C"/>
    <w:rsid w:val="00B92427"/>
    <w:rsid w:val="00B939B5"/>
    <w:rsid w:val="00B93AA8"/>
    <w:rsid w:val="00B95D83"/>
    <w:rsid w:val="00B97CE4"/>
    <w:rsid w:val="00BA0778"/>
    <w:rsid w:val="00BA26EA"/>
    <w:rsid w:val="00BA3427"/>
    <w:rsid w:val="00BA3E4B"/>
    <w:rsid w:val="00BA4E8B"/>
    <w:rsid w:val="00BA5C58"/>
    <w:rsid w:val="00BB1E51"/>
    <w:rsid w:val="00BB2572"/>
    <w:rsid w:val="00BB2E6B"/>
    <w:rsid w:val="00BB3456"/>
    <w:rsid w:val="00BB6209"/>
    <w:rsid w:val="00BC141D"/>
    <w:rsid w:val="00BC339B"/>
    <w:rsid w:val="00BC494F"/>
    <w:rsid w:val="00BC4C0A"/>
    <w:rsid w:val="00BC50F7"/>
    <w:rsid w:val="00BC5B55"/>
    <w:rsid w:val="00BD072F"/>
    <w:rsid w:val="00BD0A0C"/>
    <w:rsid w:val="00BD233D"/>
    <w:rsid w:val="00BD2597"/>
    <w:rsid w:val="00BD47E8"/>
    <w:rsid w:val="00BD4D6D"/>
    <w:rsid w:val="00BD5282"/>
    <w:rsid w:val="00BD5307"/>
    <w:rsid w:val="00BD6332"/>
    <w:rsid w:val="00BD70F3"/>
    <w:rsid w:val="00BE0390"/>
    <w:rsid w:val="00BE1B9F"/>
    <w:rsid w:val="00BE2C42"/>
    <w:rsid w:val="00BE4CB1"/>
    <w:rsid w:val="00BE4D8D"/>
    <w:rsid w:val="00BF1395"/>
    <w:rsid w:val="00BF30BB"/>
    <w:rsid w:val="00BF5019"/>
    <w:rsid w:val="00BF53CC"/>
    <w:rsid w:val="00BF6440"/>
    <w:rsid w:val="00BF6451"/>
    <w:rsid w:val="00BF7B58"/>
    <w:rsid w:val="00BF7CDE"/>
    <w:rsid w:val="00C00113"/>
    <w:rsid w:val="00C01548"/>
    <w:rsid w:val="00C030EB"/>
    <w:rsid w:val="00C037C3"/>
    <w:rsid w:val="00C046A0"/>
    <w:rsid w:val="00C05082"/>
    <w:rsid w:val="00C10BFA"/>
    <w:rsid w:val="00C11CD3"/>
    <w:rsid w:val="00C1511D"/>
    <w:rsid w:val="00C15A9C"/>
    <w:rsid w:val="00C20836"/>
    <w:rsid w:val="00C22CC1"/>
    <w:rsid w:val="00C2333B"/>
    <w:rsid w:val="00C24DF5"/>
    <w:rsid w:val="00C26BD1"/>
    <w:rsid w:val="00C26D4D"/>
    <w:rsid w:val="00C314C9"/>
    <w:rsid w:val="00C3159A"/>
    <w:rsid w:val="00C3307E"/>
    <w:rsid w:val="00C33799"/>
    <w:rsid w:val="00C33A7C"/>
    <w:rsid w:val="00C344B0"/>
    <w:rsid w:val="00C35EFF"/>
    <w:rsid w:val="00C36F43"/>
    <w:rsid w:val="00C40548"/>
    <w:rsid w:val="00C41E45"/>
    <w:rsid w:val="00C47B5A"/>
    <w:rsid w:val="00C5023C"/>
    <w:rsid w:val="00C523F0"/>
    <w:rsid w:val="00C53708"/>
    <w:rsid w:val="00C55214"/>
    <w:rsid w:val="00C60076"/>
    <w:rsid w:val="00C601B0"/>
    <w:rsid w:val="00C63F09"/>
    <w:rsid w:val="00C65537"/>
    <w:rsid w:val="00C67925"/>
    <w:rsid w:val="00C7062C"/>
    <w:rsid w:val="00C7187E"/>
    <w:rsid w:val="00C71DFA"/>
    <w:rsid w:val="00C72DEB"/>
    <w:rsid w:val="00C774CC"/>
    <w:rsid w:val="00C774FB"/>
    <w:rsid w:val="00C776DD"/>
    <w:rsid w:val="00C778AF"/>
    <w:rsid w:val="00C80393"/>
    <w:rsid w:val="00C81E4B"/>
    <w:rsid w:val="00C83565"/>
    <w:rsid w:val="00C84496"/>
    <w:rsid w:val="00C84D2F"/>
    <w:rsid w:val="00C84FC9"/>
    <w:rsid w:val="00C85D95"/>
    <w:rsid w:val="00C85F45"/>
    <w:rsid w:val="00C86378"/>
    <w:rsid w:val="00C8742D"/>
    <w:rsid w:val="00C87629"/>
    <w:rsid w:val="00C87C5A"/>
    <w:rsid w:val="00C90165"/>
    <w:rsid w:val="00C90673"/>
    <w:rsid w:val="00C90D98"/>
    <w:rsid w:val="00C90E4D"/>
    <w:rsid w:val="00C927E4"/>
    <w:rsid w:val="00C93A2E"/>
    <w:rsid w:val="00C93C80"/>
    <w:rsid w:val="00C96892"/>
    <w:rsid w:val="00C9731D"/>
    <w:rsid w:val="00C97E6E"/>
    <w:rsid w:val="00CA1CD9"/>
    <w:rsid w:val="00CA33C3"/>
    <w:rsid w:val="00CA51E2"/>
    <w:rsid w:val="00CA5A02"/>
    <w:rsid w:val="00CA5BB9"/>
    <w:rsid w:val="00CA5F54"/>
    <w:rsid w:val="00CA6B8D"/>
    <w:rsid w:val="00CA71C4"/>
    <w:rsid w:val="00CB225F"/>
    <w:rsid w:val="00CB246A"/>
    <w:rsid w:val="00CB464A"/>
    <w:rsid w:val="00CB665F"/>
    <w:rsid w:val="00CC075C"/>
    <w:rsid w:val="00CC132E"/>
    <w:rsid w:val="00CC1C0F"/>
    <w:rsid w:val="00CC1DBC"/>
    <w:rsid w:val="00CC6E3E"/>
    <w:rsid w:val="00CC7B20"/>
    <w:rsid w:val="00CD0EB2"/>
    <w:rsid w:val="00CD2435"/>
    <w:rsid w:val="00CD4783"/>
    <w:rsid w:val="00CD4BF0"/>
    <w:rsid w:val="00CD5B0E"/>
    <w:rsid w:val="00CD5B7B"/>
    <w:rsid w:val="00CD5D55"/>
    <w:rsid w:val="00CD5FE8"/>
    <w:rsid w:val="00CD66A9"/>
    <w:rsid w:val="00CD791F"/>
    <w:rsid w:val="00CE048B"/>
    <w:rsid w:val="00CE073A"/>
    <w:rsid w:val="00CE1F51"/>
    <w:rsid w:val="00CE2A68"/>
    <w:rsid w:val="00CE34FF"/>
    <w:rsid w:val="00CE3A41"/>
    <w:rsid w:val="00CE4B46"/>
    <w:rsid w:val="00CE6615"/>
    <w:rsid w:val="00CE75CD"/>
    <w:rsid w:val="00CE7959"/>
    <w:rsid w:val="00CF1921"/>
    <w:rsid w:val="00CF3C60"/>
    <w:rsid w:val="00CF4CD6"/>
    <w:rsid w:val="00CF5F4D"/>
    <w:rsid w:val="00CF67B1"/>
    <w:rsid w:val="00CF7A2F"/>
    <w:rsid w:val="00CF7F00"/>
    <w:rsid w:val="00D018ED"/>
    <w:rsid w:val="00D0192C"/>
    <w:rsid w:val="00D059DC"/>
    <w:rsid w:val="00D06FD9"/>
    <w:rsid w:val="00D077B0"/>
    <w:rsid w:val="00D1275E"/>
    <w:rsid w:val="00D12C74"/>
    <w:rsid w:val="00D13DC8"/>
    <w:rsid w:val="00D152AA"/>
    <w:rsid w:val="00D15D65"/>
    <w:rsid w:val="00D172F7"/>
    <w:rsid w:val="00D21D04"/>
    <w:rsid w:val="00D22696"/>
    <w:rsid w:val="00D22D43"/>
    <w:rsid w:val="00D22E3C"/>
    <w:rsid w:val="00D24450"/>
    <w:rsid w:val="00D24BF8"/>
    <w:rsid w:val="00D24D86"/>
    <w:rsid w:val="00D25473"/>
    <w:rsid w:val="00D27FB3"/>
    <w:rsid w:val="00D3186E"/>
    <w:rsid w:val="00D31C1D"/>
    <w:rsid w:val="00D32E08"/>
    <w:rsid w:val="00D32E66"/>
    <w:rsid w:val="00D33938"/>
    <w:rsid w:val="00D34665"/>
    <w:rsid w:val="00D40532"/>
    <w:rsid w:val="00D4080B"/>
    <w:rsid w:val="00D40DC0"/>
    <w:rsid w:val="00D41CDF"/>
    <w:rsid w:val="00D41F3A"/>
    <w:rsid w:val="00D423B0"/>
    <w:rsid w:val="00D463B6"/>
    <w:rsid w:val="00D46F81"/>
    <w:rsid w:val="00D47819"/>
    <w:rsid w:val="00D5010B"/>
    <w:rsid w:val="00D5179C"/>
    <w:rsid w:val="00D554D5"/>
    <w:rsid w:val="00D5610C"/>
    <w:rsid w:val="00D56BC0"/>
    <w:rsid w:val="00D6030A"/>
    <w:rsid w:val="00D620EC"/>
    <w:rsid w:val="00D629C6"/>
    <w:rsid w:val="00D63EA7"/>
    <w:rsid w:val="00D644FB"/>
    <w:rsid w:val="00D665AB"/>
    <w:rsid w:val="00D66A44"/>
    <w:rsid w:val="00D67D61"/>
    <w:rsid w:val="00D702D4"/>
    <w:rsid w:val="00D70C79"/>
    <w:rsid w:val="00D70E0B"/>
    <w:rsid w:val="00D7186A"/>
    <w:rsid w:val="00D73948"/>
    <w:rsid w:val="00D75237"/>
    <w:rsid w:val="00D75CD1"/>
    <w:rsid w:val="00D767F5"/>
    <w:rsid w:val="00D802FA"/>
    <w:rsid w:val="00D82BF8"/>
    <w:rsid w:val="00D8325B"/>
    <w:rsid w:val="00D86FC1"/>
    <w:rsid w:val="00D93F08"/>
    <w:rsid w:val="00D9603C"/>
    <w:rsid w:val="00D969A4"/>
    <w:rsid w:val="00D97EC2"/>
    <w:rsid w:val="00DA0F74"/>
    <w:rsid w:val="00DA12A0"/>
    <w:rsid w:val="00DA15A5"/>
    <w:rsid w:val="00DA3B8F"/>
    <w:rsid w:val="00DA3D90"/>
    <w:rsid w:val="00DA4ED9"/>
    <w:rsid w:val="00DA4F0F"/>
    <w:rsid w:val="00DA78C0"/>
    <w:rsid w:val="00DB0504"/>
    <w:rsid w:val="00DB153E"/>
    <w:rsid w:val="00DB19F0"/>
    <w:rsid w:val="00DB2227"/>
    <w:rsid w:val="00DB29FA"/>
    <w:rsid w:val="00DB45A8"/>
    <w:rsid w:val="00DB4FF3"/>
    <w:rsid w:val="00DB78D1"/>
    <w:rsid w:val="00DB7A37"/>
    <w:rsid w:val="00DC367B"/>
    <w:rsid w:val="00DC6590"/>
    <w:rsid w:val="00DC662C"/>
    <w:rsid w:val="00DD08D2"/>
    <w:rsid w:val="00DD1A03"/>
    <w:rsid w:val="00DD2E08"/>
    <w:rsid w:val="00DD3C61"/>
    <w:rsid w:val="00DD4D79"/>
    <w:rsid w:val="00DD652F"/>
    <w:rsid w:val="00DD6A0A"/>
    <w:rsid w:val="00DE1D18"/>
    <w:rsid w:val="00DE1E79"/>
    <w:rsid w:val="00DE353D"/>
    <w:rsid w:val="00DE3BE2"/>
    <w:rsid w:val="00DE449B"/>
    <w:rsid w:val="00DE6E3D"/>
    <w:rsid w:val="00DF0879"/>
    <w:rsid w:val="00DF09C4"/>
    <w:rsid w:val="00DF0B95"/>
    <w:rsid w:val="00DF164B"/>
    <w:rsid w:val="00DF1E02"/>
    <w:rsid w:val="00DF1E77"/>
    <w:rsid w:val="00DF1EEA"/>
    <w:rsid w:val="00DF3061"/>
    <w:rsid w:val="00DF4B32"/>
    <w:rsid w:val="00DF60A3"/>
    <w:rsid w:val="00DF60F9"/>
    <w:rsid w:val="00E0096E"/>
    <w:rsid w:val="00E01DF8"/>
    <w:rsid w:val="00E02C4D"/>
    <w:rsid w:val="00E0752C"/>
    <w:rsid w:val="00E07C8D"/>
    <w:rsid w:val="00E07EA9"/>
    <w:rsid w:val="00E10D96"/>
    <w:rsid w:val="00E13227"/>
    <w:rsid w:val="00E132DC"/>
    <w:rsid w:val="00E13A3F"/>
    <w:rsid w:val="00E203FF"/>
    <w:rsid w:val="00E2047D"/>
    <w:rsid w:val="00E20665"/>
    <w:rsid w:val="00E20B11"/>
    <w:rsid w:val="00E20D5E"/>
    <w:rsid w:val="00E213FC"/>
    <w:rsid w:val="00E2208C"/>
    <w:rsid w:val="00E24060"/>
    <w:rsid w:val="00E24105"/>
    <w:rsid w:val="00E250D2"/>
    <w:rsid w:val="00E30624"/>
    <w:rsid w:val="00E320D4"/>
    <w:rsid w:val="00E327CC"/>
    <w:rsid w:val="00E32867"/>
    <w:rsid w:val="00E32E92"/>
    <w:rsid w:val="00E34605"/>
    <w:rsid w:val="00E34901"/>
    <w:rsid w:val="00E34F83"/>
    <w:rsid w:val="00E35D14"/>
    <w:rsid w:val="00E37355"/>
    <w:rsid w:val="00E37F5A"/>
    <w:rsid w:val="00E425D5"/>
    <w:rsid w:val="00E432B8"/>
    <w:rsid w:val="00E46C0A"/>
    <w:rsid w:val="00E5108F"/>
    <w:rsid w:val="00E51E3A"/>
    <w:rsid w:val="00E54235"/>
    <w:rsid w:val="00E5495A"/>
    <w:rsid w:val="00E54EA3"/>
    <w:rsid w:val="00E55B03"/>
    <w:rsid w:val="00E6210A"/>
    <w:rsid w:val="00E62EEA"/>
    <w:rsid w:val="00E65465"/>
    <w:rsid w:val="00E65868"/>
    <w:rsid w:val="00E6687F"/>
    <w:rsid w:val="00E67C20"/>
    <w:rsid w:val="00E700E8"/>
    <w:rsid w:val="00E70DA9"/>
    <w:rsid w:val="00E71EFD"/>
    <w:rsid w:val="00E72EC6"/>
    <w:rsid w:val="00E73E7F"/>
    <w:rsid w:val="00E74697"/>
    <w:rsid w:val="00E7497E"/>
    <w:rsid w:val="00E749BD"/>
    <w:rsid w:val="00E74A83"/>
    <w:rsid w:val="00E75EA9"/>
    <w:rsid w:val="00E75EBE"/>
    <w:rsid w:val="00E7607B"/>
    <w:rsid w:val="00E773F7"/>
    <w:rsid w:val="00E81443"/>
    <w:rsid w:val="00E819C8"/>
    <w:rsid w:val="00E83D1C"/>
    <w:rsid w:val="00E84188"/>
    <w:rsid w:val="00E905E5"/>
    <w:rsid w:val="00E93C72"/>
    <w:rsid w:val="00E94417"/>
    <w:rsid w:val="00EA136B"/>
    <w:rsid w:val="00EA7F77"/>
    <w:rsid w:val="00EB0353"/>
    <w:rsid w:val="00EB08B0"/>
    <w:rsid w:val="00EB2562"/>
    <w:rsid w:val="00EB2B88"/>
    <w:rsid w:val="00EC2662"/>
    <w:rsid w:val="00EC6486"/>
    <w:rsid w:val="00EC7530"/>
    <w:rsid w:val="00ED6AC1"/>
    <w:rsid w:val="00EE368C"/>
    <w:rsid w:val="00EE44CB"/>
    <w:rsid w:val="00EE4D49"/>
    <w:rsid w:val="00EE525D"/>
    <w:rsid w:val="00EE5D62"/>
    <w:rsid w:val="00EE61F8"/>
    <w:rsid w:val="00EE68A7"/>
    <w:rsid w:val="00EF1768"/>
    <w:rsid w:val="00EF283A"/>
    <w:rsid w:val="00EF383A"/>
    <w:rsid w:val="00EF3BA6"/>
    <w:rsid w:val="00EF6AD3"/>
    <w:rsid w:val="00F03563"/>
    <w:rsid w:val="00F04247"/>
    <w:rsid w:val="00F0457E"/>
    <w:rsid w:val="00F04D4E"/>
    <w:rsid w:val="00F05093"/>
    <w:rsid w:val="00F06E77"/>
    <w:rsid w:val="00F10268"/>
    <w:rsid w:val="00F1540B"/>
    <w:rsid w:val="00F2404C"/>
    <w:rsid w:val="00F244CF"/>
    <w:rsid w:val="00F24A40"/>
    <w:rsid w:val="00F32B52"/>
    <w:rsid w:val="00F32C64"/>
    <w:rsid w:val="00F32CA2"/>
    <w:rsid w:val="00F34053"/>
    <w:rsid w:val="00F36E8B"/>
    <w:rsid w:val="00F41306"/>
    <w:rsid w:val="00F41381"/>
    <w:rsid w:val="00F4367E"/>
    <w:rsid w:val="00F44677"/>
    <w:rsid w:val="00F44CCF"/>
    <w:rsid w:val="00F4549D"/>
    <w:rsid w:val="00F462F5"/>
    <w:rsid w:val="00F46DF9"/>
    <w:rsid w:val="00F51AC7"/>
    <w:rsid w:val="00F53852"/>
    <w:rsid w:val="00F53988"/>
    <w:rsid w:val="00F54A16"/>
    <w:rsid w:val="00F5661F"/>
    <w:rsid w:val="00F56A1E"/>
    <w:rsid w:val="00F56B61"/>
    <w:rsid w:val="00F56C89"/>
    <w:rsid w:val="00F56DAB"/>
    <w:rsid w:val="00F57059"/>
    <w:rsid w:val="00F60FA8"/>
    <w:rsid w:val="00F61C7A"/>
    <w:rsid w:val="00F67D46"/>
    <w:rsid w:val="00F70130"/>
    <w:rsid w:val="00F70B99"/>
    <w:rsid w:val="00F711A2"/>
    <w:rsid w:val="00F71BA5"/>
    <w:rsid w:val="00F721E6"/>
    <w:rsid w:val="00F732F6"/>
    <w:rsid w:val="00F7339A"/>
    <w:rsid w:val="00F738EB"/>
    <w:rsid w:val="00F75500"/>
    <w:rsid w:val="00F76C80"/>
    <w:rsid w:val="00F77040"/>
    <w:rsid w:val="00F87EF5"/>
    <w:rsid w:val="00F90CCC"/>
    <w:rsid w:val="00F93B11"/>
    <w:rsid w:val="00F95113"/>
    <w:rsid w:val="00F958B8"/>
    <w:rsid w:val="00F96926"/>
    <w:rsid w:val="00F97340"/>
    <w:rsid w:val="00FA21AD"/>
    <w:rsid w:val="00FA24E9"/>
    <w:rsid w:val="00FA464C"/>
    <w:rsid w:val="00FA5BBD"/>
    <w:rsid w:val="00FA67C5"/>
    <w:rsid w:val="00FA6A01"/>
    <w:rsid w:val="00FA72C2"/>
    <w:rsid w:val="00FB1410"/>
    <w:rsid w:val="00FB2C18"/>
    <w:rsid w:val="00FB53C5"/>
    <w:rsid w:val="00FB5A74"/>
    <w:rsid w:val="00FB7B66"/>
    <w:rsid w:val="00FB7C08"/>
    <w:rsid w:val="00FC133E"/>
    <w:rsid w:val="00FC1B3E"/>
    <w:rsid w:val="00FC39B6"/>
    <w:rsid w:val="00FC4998"/>
    <w:rsid w:val="00FC5A9E"/>
    <w:rsid w:val="00FC5E96"/>
    <w:rsid w:val="00FC7D6F"/>
    <w:rsid w:val="00FD08B7"/>
    <w:rsid w:val="00FD3C0E"/>
    <w:rsid w:val="00FD4F60"/>
    <w:rsid w:val="00FD5B49"/>
    <w:rsid w:val="00FD61B2"/>
    <w:rsid w:val="00FD709D"/>
    <w:rsid w:val="00FD7178"/>
    <w:rsid w:val="00FE0BFA"/>
    <w:rsid w:val="00FE3FD7"/>
    <w:rsid w:val="00FE43C0"/>
    <w:rsid w:val="00FE5CB4"/>
    <w:rsid w:val="00FF045F"/>
    <w:rsid w:val="00FF1A56"/>
    <w:rsid w:val="00FF64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D2"/>
    <w:pPr>
      <w:jc w:val="center"/>
    </w:pPr>
    <w:rPr>
      <w:rFonts w:cs="Calibri"/>
      <w:lang w:eastAsia="en-US"/>
    </w:rPr>
  </w:style>
  <w:style w:type="paragraph" w:styleId="Heading1">
    <w:name w:val="heading 1"/>
    <w:basedOn w:val="Normal"/>
    <w:next w:val="Normal"/>
    <w:link w:val="Heading1Char"/>
    <w:uiPriority w:val="99"/>
    <w:qFormat/>
    <w:rsid w:val="00105967"/>
    <w:pPr>
      <w:keepNext/>
      <w:keepLines/>
      <w:spacing w:before="480" w:line="276" w:lineRule="auto"/>
      <w:jc w:val="left"/>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967"/>
    <w:rPr>
      <w:rFonts w:ascii="Cambria" w:hAnsi="Cambria" w:cs="Cambria"/>
      <w:b/>
      <w:bCs/>
      <w:color w:val="365F91"/>
      <w:sz w:val="28"/>
      <w:szCs w:val="28"/>
      <w:lang w:eastAsia="en-US"/>
    </w:rPr>
  </w:style>
  <w:style w:type="paragraph" w:customStyle="1" w:styleId="articleintext">
    <w:name w:val="articleintext"/>
    <w:basedOn w:val="Normal"/>
    <w:uiPriority w:val="99"/>
    <w:rsid w:val="00E250D2"/>
    <w:pPr>
      <w:ind w:firstLine="567"/>
      <w:jc w:val="both"/>
    </w:pPr>
    <w:rPr>
      <w:rFonts w:ascii="Times New Roman" w:eastAsia="Times New Roman" w:hAnsi="Times New Roman" w:cs="Times New Roman"/>
      <w:sz w:val="24"/>
      <w:szCs w:val="24"/>
      <w:lang w:eastAsia="ru-RU"/>
    </w:rPr>
  </w:style>
  <w:style w:type="character" w:customStyle="1" w:styleId="articlec">
    <w:name w:val="articlec"/>
    <w:uiPriority w:val="99"/>
    <w:rsid w:val="00E250D2"/>
    <w:rPr>
      <w:rFonts w:ascii="Times New Roman" w:hAnsi="Times New Roman" w:cs="Times New Roman"/>
      <w:b/>
      <w:bCs/>
    </w:rPr>
  </w:style>
  <w:style w:type="paragraph" w:styleId="BalloonText">
    <w:name w:val="Balloon Text"/>
    <w:basedOn w:val="Normal"/>
    <w:link w:val="BalloonTextChar"/>
    <w:uiPriority w:val="99"/>
    <w:semiHidden/>
    <w:rsid w:val="00377F0C"/>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377F0C"/>
    <w:rPr>
      <w:rFonts w:ascii="Tahoma" w:hAnsi="Tahoma" w:cs="Tahoma"/>
      <w:sz w:val="16"/>
      <w:szCs w:val="16"/>
    </w:rPr>
  </w:style>
  <w:style w:type="character" w:styleId="Hyperlink">
    <w:name w:val="Hyperlink"/>
    <w:basedOn w:val="DefaultParagraphFont"/>
    <w:uiPriority w:val="99"/>
    <w:semiHidden/>
    <w:rsid w:val="00300CA7"/>
    <w:rPr>
      <w:color w:val="0000FF"/>
      <w:u w:val="single"/>
    </w:rPr>
  </w:style>
  <w:style w:type="paragraph" w:styleId="ListParagraph">
    <w:name w:val="List Paragraph"/>
    <w:basedOn w:val="Normal"/>
    <w:uiPriority w:val="99"/>
    <w:qFormat/>
    <w:rsid w:val="004341D4"/>
    <w:pPr>
      <w:ind w:left="720"/>
    </w:pPr>
  </w:style>
  <w:style w:type="paragraph" w:styleId="BodyTextIndent2">
    <w:name w:val="Body Text Indent 2"/>
    <w:basedOn w:val="Normal"/>
    <w:link w:val="BodyTextIndent2Char"/>
    <w:uiPriority w:val="99"/>
    <w:rsid w:val="006F1051"/>
    <w:pPr>
      <w:spacing w:after="120" w:line="480" w:lineRule="auto"/>
      <w:ind w:left="283"/>
      <w:jc w:val="left"/>
    </w:pPr>
    <w:rPr>
      <w:rFonts w:ascii="Times New Roman" w:eastAsia="Times New Roman" w:hAnsi="Times New Roman" w:cs="Times New Roman"/>
      <w:sz w:val="20"/>
      <w:szCs w:val="20"/>
      <w:lang w:eastAsia="ru-RU"/>
    </w:rPr>
  </w:style>
  <w:style w:type="character" w:customStyle="1" w:styleId="BodyTextIndent2Char">
    <w:name w:val="Body Text Indent 2 Char"/>
    <w:basedOn w:val="DefaultParagraphFont"/>
    <w:link w:val="BodyTextIndent2"/>
    <w:uiPriority w:val="99"/>
    <w:locked/>
    <w:rsid w:val="006F1051"/>
    <w:rPr>
      <w:rFonts w:ascii="Times New Roman" w:hAnsi="Times New Roman" w:cs="Times New Roman"/>
      <w:sz w:val="20"/>
      <w:szCs w:val="20"/>
      <w:lang w:eastAsia="ru-RU"/>
    </w:rPr>
  </w:style>
  <w:style w:type="paragraph" w:customStyle="1" w:styleId="2">
    <w:name w:val="Основной текст (2)"/>
    <w:basedOn w:val="Normal"/>
    <w:uiPriority w:val="99"/>
    <w:rsid w:val="006F1051"/>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BodyTextIndent">
    <w:name w:val="Body Text Indent"/>
    <w:basedOn w:val="Normal"/>
    <w:link w:val="BodyTextIndentChar"/>
    <w:uiPriority w:val="99"/>
    <w:rsid w:val="00AE048A"/>
    <w:pPr>
      <w:spacing w:after="120"/>
      <w:ind w:left="283"/>
    </w:pPr>
  </w:style>
  <w:style w:type="character" w:customStyle="1" w:styleId="BodyTextIndentChar">
    <w:name w:val="Body Text Indent Char"/>
    <w:basedOn w:val="DefaultParagraphFont"/>
    <w:link w:val="BodyTextIndent"/>
    <w:uiPriority w:val="99"/>
    <w:locked/>
    <w:rsid w:val="00AE048A"/>
  </w:style>
  <w:style w:type="paragraph" w:customStyle="1" w:styleId="21">
    <w:name w:val="Основной текст 21"/>
    <w:basedOn w:val="Normal"/>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30"/>
      <w:lang w:eastAsia="ru-RU"/>
    </w:rPr>
  </w:style>
  <w:style w:type="paragraph" w:styleId="BodyText">
    <w:name w:val="Body Text"/>
    <w:basedOn w:val="Normal"/>
    <w:link w:val="BodyTextChar"/>
    <w:uiPriority w:val="99"/>
    <w:rsid w:val="009A1E79"/>
    <w:pPr>
      <w:spacing w:after="120"/>
    </w:pPr>
  </w:style>
  <w:style w:type="character" w:customStyle="1" w:styleId="BodyTextChar">
    <w:name w:val="Body Text Char"/>
    <w:basedOn w:val="DefaultParagraphFont"/>
    <w:link w:val="BodyText"/>
    <w:uiPriority w:val="99"/>
    <w:locked/>
    <w:rsid w:val="009A1E79"/>
  </w:style>
  <w:style w:type="table" w:styleId="TableGrid">
    <w:name w:val="Table Grid"/>
    <w:basedOn w:val="TableNormal"/>
    <w:uiPriority w:val="99"/>
    <w:rsid w:val="00AC7C6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054789"/>
    <w:pPr>
      <w:spacing w:after="120"/>
      <w:ind w:left="283"/>
      <w:jc w:val="left"/>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uiPriority w:val="99"/>
    <w:semiHidden/>
    <w:locked/>
    <w:rsid w:val="00054789"/>
    <w:rPr>
      <w:rFonts w:ascii="Times New Roman" w:hAnsi="Times New Roman" w:cs="Times New Roman"/>
      <w:sz w:val="16"/>
      <w:szCs w:val="16"/>
      <w:lang w:eastAsia="ru-RU"/>
    </w:rPr>
  </w:style>
  <w:style w:type="character" w:styleId="Strong">
    <w:name w:val="Strong"/>
    <w:basedOn w:val="DefaultParagraphFont"/>
    <w:uiPriority w:val="99"/>
    <w:qFormat/>
    <w:rsid w:val="00054789"/>
    <w:rPr>
      <w:b/>
      <w:bCs/>
    </w:rPr>
  </w:style>
  <w:style w:type="paragraph" w:styleId="FootnoteText">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Normal"/>
    <w:link w:val="FootnoteTextChar"/>
    <w:uiPriority w:val="99"/>
    <w:semiHidden/>
    <w:rsid w:val="00EE5D62"/>
    <w:pPr>
      <w:jc w:val="left"/>
    </w:pPr>
    <w:rPr>
      <w:sz w:val="20"/>
      <w:szCs w:val="20"/>
      <w:lang w:eastAsia="ru-RU"/>
    </w:rPr>
  </w:style>
  <w:style w:type="character" w:customStyle="1" w:styleId="FootnoteTextChar">
    <w:name w:val="Footnote Text Char"/>
    <w:aliases w:val="Текст сноски Знак Знак Знак Знак Char,Текст сноски Знак Знак Знак Знак Знак Знак Char,Текст сноски Знак Знак Знак Char Char Char1,Текст сноски Знак Знак Знак Char Char1,Текст сноски Знак Знак Знак Char Char Char Char"/>
    <w:basedOn w:val="DefaultParagraphFont"/>
    <w:link w:val="FootnoteText"/>
    <w:uiPriority w:val="99"/>
    <w:locked/>
    <w:rsid w:val="00EE5D62"/>
    <w:rPr>
      <w:sz w:val="20"/>
      <w:szCs w:val="20"/>
    </w:rPr>
  </w:style>
  <w:style w:type="character" w:styleId="FootnoteReference">
    <w:name w:val="footnote reference"/>
    <w:basedOn w:val="DefaultParagraphFont"/>
    <w:uiPriority w:val="99"/>
    <w:semiHidden/>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1B58FE"/>
    <w:pPr>
      <w:tabs>
        <w:tab w:val="center" w:pos="4677"/>
        <w:tab w:val="right" w:pos="9355"/>
      </w:tabs>
    </w:pPr>
  </w:style>
  <w:style w:type="character" w:customStyle="1" w:styleId="HeaderChar">
    <w:name w:val="Header Char"/>
    <w:basedOn w:val="DefaultParagraphFont"/>
    <w:link w:val="Header"/>
    <w:uiPriority w:val="99"/>
    <w:locked/>
    <w:rsid w:val="001B58FE"/>
  </w:style>
  <w:style w:type="paragraph" w:styleId="Footer">
    <w:name w:val="footer"/>
    <w:basedOn w:val="Normal"/>
    <w:link w:val="FooterChar"/>
    <w:uiPriority w:val="99"/>
    <w:rsid w:val="001B58FE"/>
    <w:pPr>
      <w:tabs>
        <w:tab w:val="center" w:pos="4677"/>
        <w:tab w:val="right" w:pos="9355"/>
      </w:tabs>
    </w:pPr>
  </w:style>
  <w:style w:type="character" w:customStyle="1" w:styleId="FooterChar">
    <w:name w:val="Footer Char"/>
    <w:basedOn w:val="DefaultParagraphFont"/>
    <w:link w:val="Footer"/>
    <w:uiPriority w:val="99"/>
    <w:locked/>
    <w:rsid w:val="001B58FE"/>
  </w:style>
  <w:style w:type="paragraph" w:customStyle="1" w:styleId="underpoint">
    <w:name w:val="underpoint"/>
    <w:basedOn w:val="Normal"/>
    <w:uiPriority w:val="99"/>
    <w:rsid w:val="007716CC"/>
    <w:pPr>
      <w:ind w:firstLine="567"/>
      <w:jc w:val="both"/>
    </w:pPr>
    <w:rPr>
      <w:rFonts w:ascii="Times New Roman" w:eastAsia="Times New Roman" w:hAnsi="Times New Roman" w:cs="Times New Roman"/>
      <w:sz w:val="24"/>
      <w:szCs w:val="24"/>
      <w:lang w:eastAsia="ru-RU"/>
    </w:rPr>
  </w:style>
  <w:style w:type="paragraph" w:customStyle="1" w:styleId="newncpi">
    <w:name w:val="newncpi"/>
    <w:basedOn w:val="Normal"/>
    <w:uiPriority w:val="99"/>
    <w:rsid w:val="007716CC"/>
    <w:pPr>
      <w:ind w:firstLine="567"/>
      <w:jc w:val="both"/>
    </w:pPr>
    <w:rPr>
      <w:rFonts w:ascii="Times New Roman" w:eastAsia="Times New Roman" w:hAnsi="Times New Roman" w:cs="Times New Roman"/>
      <w:sz w:val="24"/>
      <w:szCs w:val="24"/>
      <w:lang w:eastAsia="ru-RU"/>
    </w:rPr>
  </w:style>
  <w:style w:type="character" w:customStyle="1" w:styleId="rednoun">
    <w:name w:val="rednoun"/>
    <w:uiPriority w:val="99"/>
    <w:rsid w:val="007716CC"/>
  </w:style>
  <w:style w:type="paragraph" w:customStyle="1" w:styleId="22">
    <w:name w:val="Основной текст 22"/>
    <w:basedOn w:val="Normal"/>
    <w:uiPriority w:val="99"/>
    <w:rsid w:val="008A21E0"/>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30"/>
      <w:lang w:eastAsia="ru-RU"/>
    </w:rPr>
  </w:style>
  <w:style w:type="paragraph" w:customStyle="1" w:styleId="ConsPlusNormal">
    <w:name w:val="ConsPlusNormal"/>
    <w:uiPriority w:val="99"/>
    <w:rsid w:val="001B58B7"/>
    <w:pPr>
      <w:widowControl w:val="0"/>
      <w:autoSpaceDE w:val="0"/>
      <w:autoSpaceDN w:val="0"/>
    </w:pPr>
    <w:rPr>
      <w:rFonts w:ascii="Times New Roman" w:eastAsia="Times New Roman" w:hAnsi="Times New Roman"/>
      <w:sz w:val="30"/>
      <w:szCs w:val="30"/>
    </w:rPr>
  </w:style>
  <w:style w:type="paragraph" w:styleId="BodyText3">
    <w:name w:val="Body Text 3"/>
    <w:basedOn w:val="Normal"/>
    <w:link w:val="BodyText3Char"/>
    <w:uiPriority w:val="99"/>
    <w:rsid w:val="00B80BCA"/>
    <w:pPr>
      <w:spacing w:after="120"/>
      <w:jc w:val="left"/>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uiPriority w:val="99"/>
    <w:locked/>
    <w:rsid w:val="00B80BCA"/>
    <w:rPr>
      <w:rFonts w:ascii="Times New Roman" w:hAnsi="Times New Roman" w:cs="Times New Roman"/>
      <w:sz w:val="16"/>
      <w:szCs w:val="16"/>
    </w:rPr>
  </w:style>
  <w:style w:type="paragraph" w:customStyle="1" w:styleId="1">
    <w:name w:val="Название1"/>
    <w:basedOn w:val="Normal"/>
    <w:uiPriority w:val="99"/>
    <w:rsid w:val="00632C13"/>
    <w:pPr>
      <w:spacing w:before="240" w:after="240"/>
      <w:ind w:right="2268"/>
      <w:jc w:val="left"/>
    </w:pPr>
    <w:rPr>
      <w:rFonts w:ascii="Times New Roman" w:eastAsia="Times New Roman" w:hAnsi="Times New Roman" w:cs="Times New Roman"/>
      <w:b/>
      <w:bCs/>
      <w:sz w:val="28"/>
      <w:szCs w:val="28"/>
      <w:lang w:eastAsia="ru-RU"/>
    </w:rPr>
  </w:style>
  <w:style w:type="paragraph" w:customStyle="1" w:styleId="20">
    <w:name w:val="Название2"/>
    <w:basedOn w:val="Normal"/>
    <w:uiPriority w:val="99"/>
    <w:rsid w:val="00632C13"/>
    <w:pPr>
      <w:spacing w:before="240" w:after="240"/>
      <w:ind w:right="2268"/>
      <w:jc w:val="left"/>
    </w:pPr>
    <w:rPr>
      <w:rFonts w:ascii="Times New Roman" w:eastAsia="Times New Roman" w:hAnsi="Times New Roman" w:cs="Times New Roman"/>
      <w:b/>
      <w:bCs/>
      <w:sz w:val="28"/>
      <w:szCs w:val="28"/>
      <w:lang w:eastAsia="ru-RU"/>
    </w:rPr>
  </w:style>
  <w:style w:type="paragraph" w:customStyle="1" w:styleId="newncpi0">
    <w:name w:val="newncpi0"/>
    <w:basedOn w:val="Normal"/>
    <w:uiPriority w:val="99"/>
    <w:rsid w:val="00632C13"/>
    <w:pPr>
      <w:jc w:val="both"/>
    </w:pPr>
    <w:rPr>
      <w:rFonts w:ascii="Times New Roman" w:eastAsia="Times New Roman" w:hAnsi="Times New Roman" w:cs="Times New Roman"/>
      <w:sz w:val="24"/>
      <w:szCs w:val="24"/>
      <w:lang w:eastAsia="ru-RU"/>
    </w:rPr>
  </w:style>
  <w:style w:type="character" w:customStyle="1" w:styleId="name">
    <w:name w:val="name"/>
    <w:uiPriority w:val="99"/>
    <w:rsid w:val="00632C13"/>
    <w:rPr>
      <w:rFonts w:ascii="Times New Roman" w:hAnsi="Times New Roman" w:cs="Times New Roman"/>
      <w:caps/>
    </w:rPr>
  </w:style>
  <w:style w:type="character" w:customStyle="1" w:styleId="promulgator">
    <w:name w:val="promulgator"/>
    <w:uiPriority w:val="99"/>
    <w:rsid w:val="00632C13"/>
    <w:rPr>
      <w:rFonts w:ascii="Times New Roman" w:hAnsi="Times New Roman" w:cs="Times New Roman"/>
      <w:caps/>
    </w:rPr>
  </w:style>
  <w:style w:type="character" w:customStyle="1" w:styleId="datepr">
    <w:name w:val="datepr"/>
    <w:uiPriority w:val="99"/>
    <w:rsid w:val="00632C13"/>
    <w:rPr>
      <w:rFonts w:ascii="Times New Roman" w:hAnsi="Times New Roman" w:cs="Times New Roman"/>
    </w:rPr>
  </w:style>
  <w:style w:type="character" w:customStyle="1" w:styleId="number">
    <w:name w:val="number"/>
    <w:uiPriority w:val="99"/>
    <w:rsid w:val="00632C13"/>
    <w:rPr>
      <w:rFonts w:ascii="Times New Roman" w:hAnsi="Times New Roman" w:cs="Times New Roman"/>
    </w:rPr>
  </w:style>
  <w:style w:type="paragraph" w:customStyle="1" w:styleId="preamble">
    <w:name w:val="preamble"/>
    <w:basedOn w:val="Normal"/>
    <w:uiPriority w:val="99"/>
    <w:rsid w:val="00632C13"/>
    <w:pPr>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Normal"/>
    <w:uiPriority w:val="99"/>
    <w:rsid w:val="00F41381"/>
    <w:pPr>
      <w:spacing w:before="240" w:after="240"/>
      <w:ind w:right="2268"/>
      <w:jc w:val="left"/>
    </w:pPr>
    <w:rPr>
      <w:rFonts w:ascii="Times New Roman" w:eastAsia="Times New Roman" w:hAnsi="Times New Roman" w:cs="Times New Roman"/>
      <w:b/>
      <w:bCs/>
      <w:sz w:val="28"/>
      <w:szCs w:val="28"/>
      <w:lang w:eastAsia="ru-RU"/>
    </w:rPr>
  </w:style>
  <w:style w:type="paragraph" w:customStyle="1" w:styleId="point">
    <w:name w:val="point"/>
    <w:basedOn w:val="Normal"/>
    <w:uiPriority w:val="99"/>
    <w:rsid w:val="00F41381"/>
    <w:pPr>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F41306"/>
    <w:rPr>
      <w:rFonts w:ascii="Times New Roman" w:hAnsi="Times New Roman" w:cs="Times New Roman"/>
      <w:sz w:val="28"/>
      <w:szCs w:val="28"/>
    </w:rPr>
  </w:style>
  <w:style w:type="paragraph" w:customStyle="1" w:styleId="titleu">
    <w:name w:val="titleu"/>
    <w:basedOn w:val="Normal"/>
    <w:uiPriority w:val="99"/>
    <w:rsid w:val="000B6EEA"/>
    <w:pPr>
      <w:spacing w:before="240" w:after="240"/>
      <w:jc w:val="left"/>
    </w:pPr>
    <w:rPr>
      <w:rFonts w:ascii="Times New Roman" w:eastAsia="Times New Roman" w:hAnsi="Times New Roman" w:cs="Times New Roman"/>
      <w:b/>
      <w:bCs/>
      <w:sz w:val="24"/>
      <w:szCs w:val="24"/>
      <w:lang w:eastAsia="ru-RU"/>
    </w:rPr>
  </w:style>
  <w:style w:type="paragraph" w:customStyle="1" w:styleId="cap1">
    <w:name w:val="cap1"/>
    <w:basedOn w:val="Normal"/>
    <w:uiPriority w:val="99"/>
    <w:rsid w:val="000B6EEA"/>
    <w:pPr>
      <w:jc w:val="left"/>
    </w:pPr>
    <w:rPr>
      <w:rFonts w:ascii="Times New Roman" w:eastAsia="Times New Roman" w:hAnsi="Times New Roman" w:cs="Times New Roman"/>
      <w:lang w:eastAsia="ru-RU"/>
    </w:rPr>
  </w:style>
  <w:style w:type="paragraph" w:customStyle="1" w:styleId="capu1">
    <w:name w:val="capu1"/>
    <w:basedOn w:val="Normal"/>
    <w:uiPriority w:val="99"/>
    <w:rsid w:val="000B6EEA"/>
    <w:pPr>
      <w:spacing w:after="120"/>
      <w:jc w:val="left"/>
    </w:pPr>
    <w:rPr>
      <w:rFonts w:ascii="Times New Roman" w:eastAsia="Times New Roman" w:hAnsi="Times New Roman" w:cs="Times New Roman"/>
      <w:lang w:eastAsia="ru-RU"/>
    </w:rPr>
  </w:style>
  <w:style w:type="paragraph" w:styleId="NormalWeb">
    <w:name w:val="Normal (Web)"/>
    <w:basedOn w:val="Normal"/>
    <w:uiPriority w:val="99"/>
    <w:rsid w:val="00C030E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rsid w:val="008E73C3"/>
    <w:rPr>
      <w:color w:val="800080"/>
      <w:u w:val="single"/>
    </w:rPr>
  </w:style>
  <w:style w:type="character" w:customStyle="1" w:styleId="4">
    <w:name w:val="Основной текст (4)_"/>
    <w:link w:val="40"/>
    <w:uiPriority w:val="99"/>
    <w:locked/>
    <w:rsid w:val="009E13B4"/>
    <w:rPr>
      <w:sz w:val="15"/>
      <w:szCs w:val="15"/>
      <w:shd w:val="clear" w:color="auto" w:fill="FFFFFF"/>
    </w:rPr>
  </w:style>
  <w:style w:type="paragraph" w:customStyle="1" w:styleId="40">
    <w:name w:val="Основной текст (4)"/>
    <w:basedOn w:val="Normal"/>
    <w:link w:val="4"/>
    <w:uiPriority w:val="99"/>
    <w:rsid w:val="009E13B4"/>
    <w:pPr>
      <w:shd w:val="clear" w:color="auto" w:fill="FFFFFF"/>
      <w:spacing w:before="8280" w:line="240" w:lineRule="atLeast"/>
      <w:jc w:val="left"/>
    </w:pPr>
    <w:rPr>
      <w:sz w:val="15"/>
      <w:szCs w:val="15"/>
      <w:lang w:eastAsia="ru-RU"/>
    </w:rPr>
  </w:style>
  <w:style w:type="paragraph" w:customStyle="1" w:styleId="221">
    <w:name w:val="Основной текст 221"/>
    <w:basedOn w:val="Normal"/>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3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27693185">
      <w:marLeft w:val="0"/>
      <w:marRight w:val="0"/>
      <w:marTop w:val="0"/>
      <w:marBottom w:val="0"/>
      <w:divBdr>
        <w:top w:val="none" w:sz="0" w:space="0" w:color="auto"/>
        <w:left w:val="none" w:sz="0" w:space="0" w:color="auto"/>
        <w:bottom w:val="none" w:sz="0" w:space="0" w:color="auto"/>
        <w:right w:val="none" w:sz="0" w:space="0" w:color="auto"/>
      </w:divBdr>
    </w:div>
    <w:div w:id="927693186">
      <w:marLeft w:val="0"/>
      <w:marRight w:val="0"/>
      <w:marTop w:val="0"/>
      <w:marBottom w:val="0"/>
      <w:divBdr>
        <w:top w:val="none" w:sz="0" w:space="0" w:color="auto"/>
        <w:left w:val="none" w:sz="0" w:space="0" w:color="auto"/>
        <w:bottom w:val="none" w:sz="0" w:space="0" w:color="auto"/>
        <w:right w:val="none" w:sz="0" w:space="0" w:color="auto"/>
      </w:divBdr>
    </w:div>
    <w:div w:id="927693187">
      <w:marLeft w:val="0"/>
      <w:marRight w:val="0"/>
      <w:marTop w:val="0"/>
      <w:marBottom w:val="0"/>
      <w:divBdr>
        <w:top w:val="none" w:sz="0" w:space="0" w:color="auto"/>
        <w:left w:val="none" w:sz="0" w:space="0" w:color="auto"/>
        <w:bottom w:val="none" w:sz="0" w:space="0" w:color="auto"/>
        <w:right w:val="none" w:sz="0" w:space="0" w:color="auto"/>
      </w:divBdr>
    </w:div>
    <w:div w:id="927693188">
      <w:marLeft w:val="0"/>
      <w:marRight w:val="0"/>
      <w:marTop w:val="0"/>
      <w:marBottom w:val="0"/>
      <w:divBdr>
        <w:top w:val="none" w:sz="0" w:space="0" w:color="auto"/>
        <w:left w:val="none" w:sz="0" w:space="0" w:color="auto"/>
        <w:bottom w:val="none" w:sz="0" w:space="0" w:color="auto"/>
        <w:right w:val="none" w:sz="0" w:space="0" w:color="auto"/>
      </w:divBdr>
    </w:div>
    <w:div w:id="927693189">
      <w:marLeft w:val="0"/>
      <w:marRight w:val="0"/>
      <w:marTop w:val="0"/>
      <w:marBottom w:val="0"/>
      <w:divBdr>
        <w:top w:val="none" w:sz="0" w:space="0" w:color="auto"/>
        <w:left w:val="none" w:sz="0" w:space="0" w:color="auto"/>
        <w:bottom w:val="none" w:sz="0" w:space="0" w:color="auto"/>
        <w:right w:val="none" w:sz="0" w:space="0" w:color="auto"/>
      </w:divBdr>
    </w:div>
    <w:div w:id="927693190">
      <w:marLeft w:val="0"/>
      <w:marRight w:val="0"/>
      <w:marTop w:val="0"/>
      <w:marBottom w:val="0"/>
      <w:divBdr>
        <w:top w:val="none" w:sz="0" w:space="0" w:color="auto"/>
        <w:left w:val="none" w:sz="0" w:space="0" w:color="auto"/>
        <w:bottom w:val="none" w:sz="0" w:space="0" w:color="auto"/>
        <w:right w:val="none" w:sz="0" w:space="0" w:color="auto"/>
      </w:divBdr>
    </w:div>
    <w:div w:id="927693191">
      <w:marLeft w:val="0"/>
      <w:marRight w:val="0"/>
      <w:marTop w:val="0"/>
      <w:marBottom w:val="0"/>
      <w:divBdr>
        <w:top w:val="none" w:sz="0" w:space="0" w:color="auto"/>
        <w:left w:val="none" w:sz="0" w:space="0" w:color="auto"/>
        <w:bottom w:val="none" w:sz="0" w:space="0" w:color="auto"/>
        <w:right w:val="none" w:sz="0" w:space="0" w:color="auto"/>
      </w:divBdr>
    </w:div>
    <w:div w:id="927693192">
      <w:marLeft w:val="0"/>
      <w:marRight w:val="0"/>
      <w:marTop w:val="0"/>
      <w:marBottom w:val="0"/>
      <w:divBdr>
        <w:top w:val="none" w:sz="0" w:space="0" w:color="auto"/>
        <w:left w:val="none" w:sz="0" w:space="0" w:color="auto"/>
        <w:bottom w:val="none" w:sz="0" w:space="0" w:color="auto"/>
        <w:right w:val="none" w:sz="0" w:space="0" w:color="auto"/>
      </w:divBdr>
    </w:div>
    <w:div w:id="927693193">
      <w:marLeft w:val="0"/>
      <w:marRight w:val="0"/>
      <w:marTop w:val="0"/>
      <w:marBottom w:val="0"/>
      <w:divBdr>
        <w:top w:val="none" w:sz="0" w:space="0" w:color="auto"/>
        <w:left w:val="none" w:sz="0" w:space="0" w:color="auto"/>
        <w:bottom w:val="none" w:sz="0" w:space="0" w:color="auto"/>
        <w:right w:val="none" w:sz="0" w:space="0" w:color="auto"/>
      </w:divBdr>
    </w:div>
    <w:div w:id="927693194">
      <w:marLeft w:val="0"/>
      <w:marRight w:val="0"/>
      <w:marTop w:val="0"/>
      <w:marBottom w:val="0"/>
      <w:divBdr>
        <w:top w:val="none" w:sz="0" w:space="0" w:color="auto"/>
        <w:left w:val="none" w:sz="0" w:space="0" w:color="auto"/>
        <w:bottom w:val="none" w:sz="0" w:space="0" w:color="auto"/>
        <w:right w:val="none" w:sz="0" w:space="0" w:color="auto"/>
      </w:divBdr>
    </w:div>
    <w:div w:id="927693195">
      <w:marLeft w:val="0"/>
      <w:marRight w:val="0"/>
      <w:marTop w:val="0"/>
      <w:marBottom w:val="0"/>
      <w:divBdr>
        <w:top w:val="none" w:sz="0" w:space="0" w:color="auto"/>
        <w:left w:val="none" w:sz="0" w:space="0" w:color="auto"/>
        <w:bottom w:val="none" w:sz="0" w:space="0" w:color="auto"/>
        <w:right w:val="none" w:sz="0" w:space="0" w:color="auto"/>
      </w:divBdr>
    </w:div>
    <w:div w:id="927693196">
      <w:marLeft w:val="0"/>
      <w:marRight w:val="0"/>
      <w:marTop w:val="0"/>
      <w:marBottom w:val="0"/>
      <w:divBdr>
        <w:top w:val="none" w:sz="0" w:space="0" w:color="auto"/>
        <w:left w:val="none" w:sz="0" w:space="0" w:color="auto"/>
        <w:bottom w:val="none" w:sz="0" w:space="0" w:color="auto"/>
        <w:right w:val="none" w:sz="0" w:space="0" w:color="auto"/>
      </w:divBdr>
    </w:div>
    <w:div w:id="927693197">
      <w:marLeft w:val="0"/>
      <w:marRight w:val="0"/>
      <w:marTop w:val="0"/>
      <w:marBottom w:val="0"/>
      <w:divBdr>
        <w:top w:val="none" w:sz="0" w:space="0" w:color="auto"/>
        <w:left w:val="none" w:sz="0" w:space="0" w:color="auto"/>
        <w:bottom w:val="none" w:sz="0" w:space="0" w:color="auto"/>
        <w:right w:val="none" w:sz="0" w:space="0" w:color="auto"/>
      </w:divBdr>
    </w:div>
    <w:div w:id="927693198">
      <w:marLeft w:val="0"/>
      <w:marRight w:val="0"/>
      <w:marTop w:val="0"/>
      <w:marBottom w:val="0"/>
      <w:divBdr>
        <w:top w:val="none" w:sz="0" w:space="0" w:color="auto"/>
        <w:left w:val="none" w:sz="0" w:space="0" w:color="auto"/>
        <w:bottom w:val="none" w:sz="0" w:space="0" w:color="auto"/>
        <w:right w:val="none" w:sz="0" w:space="0" w:color="auto"/>
      </w:divBdr>
    </w:div>
    <w:div w:id="927693199">
      <w:marLeft w:val="0"/>
      <w:marRight w:val="0"/>
      <w:marTop w:val="0"/>
      <w:marBottom w:val="0"/>
      <w:divBdr>
        <w:top w:val="none" w:sz="0" w:space="0" w:color="auto"/>
        <w:left w:val="none" w:sz="0" w:space="0" w:color="auto"/>
        <w:bottom w:val="none" w:sz="0" w:space="0" w:color="auto"/>
        <w:right w:val="none" w:sz="0" w:space="0" w:color="auto"/>
      </w:divBdr>
    </w:div>
    <w:div w:id="927693200">
      <w:marLeft w:val="0"/>
      <w:marRight w:val="0"/>
      <w:marTop w:val="0"/>
      <w:marBottom w:val="0"/>
      <w:divBdr>
        <w:top w:val="none" w:sz="0" w:space="0" w:color="auto"/>
        <w:left w:val="none" w:sz="0" w:space="0" w:color="auto"/>
        <w:bottom w:val="none" w:sz="0" w:space="0" w:color="auto"/>
        <w:right w:val="none" w:sz="0" w:space="0" w:color="auto"/>
      </w:divBdr>
    </w:div>
    <w:div w:id="927693201">
      <w:marLeft w:val="0"/>
      <w:marRight w:val="0"/>
      <w:marTop w:val="0"/>
      <w:marBottom w:val="0"/>
      <w:divBdr>
        <w:top w:val="none" w:sz="0" w:space="0" w:color="auto"/>
        <w:left w:val="none" w:sz="0" w:space="0" w:color="auto"/>
        <w:bottom w:val="none" w:sz="0" w:space="0" w:color="auto"/>
        <w:right w:val="none" w:sz="0" w:space="0" w:color="auto"/>
      </w:divBdr>
    </w:div>
    <w:div w:id="927693202">
      <w:marLeft w:val="0"/>
      <w:marRight w:val="0"/>
      <w:marTop w:val="0"/>
      <w:marBottom w:val="0"/>
      <w:divBdr>
        <w:top w:val="none" w:sz="0" w:space="0" w:color="auto"/>
        <w:left w:val="none" w:sz="0" w:space="0" w:color="auto"/>
        <w:bottom w:val="none" w:sz="0" w:space="0" w:color="auto"/>
        <w:right w:val="none" w:sz="0" w:space="0" w:color="auto"/>
      </w:divBdr>
    </w:div>
    <w:div w:id="927693203">
      <w:marLeft w:val="0"/>
      <w:marRight w:val="0"/>
      <w:marTop w:val="0"/>
      <w:marBottom w:val="0"/>
      <w:divBdr>
        <w:top w:val="none" w:sz="0" w:space="0" w:color="auto"/>
        <w:left w:val="none" w:sz="0" w:space="0" w:color="auto"/>
        <w:bottom w:val="none" w:sz="0" w:space="0" w:color="auto"/>
        <w:right w:val="none" w:sz="0" w:space="0" w:color="auto"/>
      </w:divBdr>
    </w:div>
    <w:div w:id="927693204">
      <w:marLeft w:val="0"/>
      <w:marRight w:val="0"/>
      <w:marTop w:val="0"/>
      <w:marBottom w:val="0"/>
      <w:divBdr>
        <w:top w:val="none" w:sz="0" w:space="0" w:color="auto"/>
        <w:left w:val="none" w:sz="0" w:space="0" w:color="auto"/>
        <w:bottom w:val="none" w:sz="0" w:space="0" w:color="auto"/>
        <w:right w:val="none" w:sz="0" w:space="0" w:color="auto"/>
      </w:divBdr>
    </w:div>
    <w:div w:id="927693205">
      <w:marLeft w:val="0"/>
      <w:marRight w:val="0"/>
      <w:marTop w:val="0"/>
      <w:marBottom w:val="0"/>
      <w:divBdr>
        <w:top w:val="none" w:sz="0" w:space="0" w:color="auto"/>
        <w:left w:val="none" w:sz="0" w:space="0" w:color="auto"/>
        <w:bottom w:val="none" w:sz="0" w:space="0" w:color="auto"/>
        <w:right w:val="none" w:sz="0" w:space="0" w:color="auto"/>
      </w:divBdr>
    </w:div>
    <w:div w:id="927693206">
      <w:marLeft w:val="0"/>
      <w:marRight w:val="0"/>
      <w:marTop w:val="0"/>
      <w:marBottom w:val="0"/>
      <w:divBdr>
        <w:top w:val="none" w:sz="0" w:space="0" w:color="auto"/>
        <w:left w:val="none" w:sz="0" w:space="0" w:color="auto"/>
        <w:bottom w:val="none" w:sz="0" w:space="0" w:color="auto"/>
        <w:right w:val="none" w:sz="0" w:space="0" w:color="auto"/>
      </w:divBdr>
    </w:div>
    <w:div w:id="927693207">
      <w:marLeft w:val="0"/>
      <w:marRight w:val="0"/>
      <w:marTop w:val="0"/>
      <w:marBottom w:val="0"/>
      <w:divBdr>
        <w:top w:val="none" w:sz="0" w:space="0" w:color="auto"/>
        <w:left w:val="none" w:sz="0" w:space="0" w:color="auto"/>
        <w:bottom w:val="none" w:sz="0" w:space="0" w:color="auto"/>
        <w:right w:val="none" w:sz="0" w:space="0" w:color="auto"/>
      </w:divBdr>
    </w:div>
    <w:div w:id="927693208">
      <w:marLeft w:val="0"/>
      <w:marRight w:val="0"/>
      <w:marTop w:val="0"/>
      <w:marBottom w:val="0"/>
      <w:divBdr>
        <w:top w:val="none" w:sz="0" w:space="0" w:color="auto"/>
        <w:left w:val="none" w:sz="0" w:space="0" w:color="auto"/>
        <w:bottom w:val="none" w:sz="0" w:space="0" w:color="auto"/>
        <w:right w:val="none" w:sz="0" w:space="0" w:color="auto"/>
      </w:divBdr>
    </w:div>
    <w:div w:id="927693209">
      <w:marLeft w:val="0"/>
      <w:marRight w:val="0"/>
      <w:marTop w:val="0"/>
      <w:marBottom w:val="0"/>
      <w:divBdr>
        <w:top w:val="none" w:sz="0" w:space="0" w:color="auto"/>
        <w:left w:val="none" w:sz="0" w:space="0" w:color="auto"/>
        <w:bottom w:val="none" w:sz="0" w:space="0" w:color="auto"/>
        <w:right w:val="none" w:sz="0" w:space="0" w:color="auto"/>
      </w:divBdr>
    </w:div>
    <w:div w:id="927693210">
      <w:marLeft w:val="0"/>
      <w:marRight w:val="0"/>
      <w:marTop w:val="0"/>
      <w:marBottom w:val="0"/>
      <w:divBdr>
        <w:top w:val="none" w:sz="0" w:space="0" w:color="auto"/>
        <w:left w:val="none" w:sz="0" w:space="0" w:color="auto"/>
        <w:bottom w:val="none" w:sz="0" w:space="0" w:color="auto"/>
        <w:right w:val="none" w:sz="0" w:space="0" w:color="auto"/>
      </w:divBdr>
    </w:div>
    <w:div w:id="927693211">
      <w:marLeft w:val="0"/>
      <w:marRight w:val="0"/>
      <w:marTop w:val="0"/>
      <w:marBottom w:val="0"/>
      <w:divBdr>
        <w:top w:val="none" w:sz="0" w:space="0" w:color="auto"/>
        <w:left w:val="none" w:sz="0" w:space="0" w:color="auto"/>
        <w:bottom w:val="none" w:sz="0" w:space="0" w:color="auto"/>
        <w:right w:val="none" w:sz="0" w:space="0" w:color="auto"/>
      </w:divBdr>
    </w:div>
    <w:div w:id="927693212">
      <w:marLeft w:val="0"/>
      <w:marRight w:val="0"/>
      <w:marTop w:val="0"/>
      <w:marBottom w:val="0"/>
      <w:divBdr>
        <w:top w:val="none" w:sz="0" w:space="0" w:color="auto"/>
        <w:left w:val="none" w:sz="0" w:space="0" w:color="auto"/>
        <w:bottom w:val="none" w:sz="0" w:space="0" w:color="auto"/>
        <w:right w:val="none" w:sz="0" w:space="0" w:color="auto"/>
      </w:divBdr>
    </w:div>
    <w:div w:id="927693213">
      <w:marLeft w:val="0"/>
      <w:marRight w:val="0"/>
      <w:marTop w:val="0"/>
      <w:marBottom w:val="0"/>
      <w:divBdr>
        <w:top w:val="none" w:sz="0" w:space="0" w:color="auto"/>
        <w:left w:val="none" w:sz="0" w:space="0" w:color="auto"/>
        <w:bottom w:val="none" w:sz="0" w:space="0" w:color="auto"/>
        <w:right w:val="none" w:sz="0" w:space="0" w:color="auto"/>
      </w:divBdr>
    </w:div>
    <w:div w:id="927693214">
      <w:marLeft w:val="0"/>
      <w:marRight w:val="0"/>
      <w:marTop w:val="0"/>
      <w:marBottom w:val="0"/>
      <w:divBdr>
        <w:top w:val="none" w:sz="0" w:space="0" w:color="auto"/>
        <w:left w:val="none" w:sz="0" w:space="0" w:color="auto"/>
        <w:bottom w:val="none" w:sz="0" w:space="0" w:color="auto"/>
        <w:right w:val="none" w:sz="0" w:space="0" w:color="auto"/>
      </w:divBdr>
    </w:div>
    <w:div w:id="927693215">
      <w:marLeft w:val="0"/>
      <w:marRight w:val="0"/>
      <w:marTop w:val="0"/>
      <w:marBottom w:val="0"/>
      <w:divBdr>
        <w:top w:val="none" w:sz="0" w:space="0" w:color="auto"/>
        <w:left w:val="none" w:sz="0" w:space="0" w:color="auto"/>
        <w:bottom w:val="none" w:sz="0" w:space="0" w:color="auto"/>
        <w:right w:val="none" w:sz="0" w:space="0" w:color="auto"/>
      </w:divBdr>
    </w:div>
    <w:div w:id="927693216">
      <w:marLeft w:val="0"/>
      <w:marRight w:val="0"/>
      <w:marTop w:val="0"/>
      <w:marBottom w:val="0"/>
      <w:divBdr>
        <w:top w:val="none" w:sz="0" w:space="0" w:color="auto"/>
        <w:left w:val="none" w:sz="0" w:space="0" w:color="auto"/>
        <w:bottom w:val="none" w:sz="0" w:space="0" w:color="auto"/>
        <w:right w:val="none" w:sz="0" w:space="0" w:color="auto"/>
      </w:divBdr>
    </w:div>
    <w:div w:id="927693217">
      <w:marLeft w:val="0"/>
      <w:marRight w:val="0"/>
      <w:marTop w:val="0"/>
      <w:marBottom w:val="0"/>
      <w:divBdr>
        <w:top w:val="none" w:sz="0" w:space="0" w:color="auto"/>
        <w:left w:val="none" w:sz="0" w:space="0" w:color="auto"/>
        <w:bottom w:val="none" w:sz="0" w:space="0" w:color="auto"/>
        <w:right w:val="none" w:sz="0" w:space="0" w:color="auto"/>
      </w:divBdr>
    </w:div>
    <w:div w:id="927693218">
      <w:marLeft w:val="0"/>
      <w:marRight w:val="0"/>
      <w:marTop w:val="0"/>
      <w:marBottom w:val="0"/>
      <w:divBdr>
        <w:top w:val="none" w:sz="0" w:space="0" w:color="auto"/>
        <w:left w:val="none" w:sz="0" w:space="0" w:color="auto"/>
        <w:bottom w:val="none" w:sz="0" w:space="0" w:color="auto"/>
        <w:right w:val="none" w:sz="0" w:space="0" w:color="auto"/>
      </w:divBdr>
    </w:div>
    <w:div w:id="927693219">
      <w:marLeft w:val="0"/>
      <w:marRight w:val="0"/>
      <w:marTop w:val="0"/>
      <w:marBottom w:val="0"/>
      <w:divBdr>
        <w:top w:val="none" w:sz="0" w:space="0" w:color="auto"/>
        <w:left w:val="none" w:sz="0" w:space="0" w:color="auto"/>
        <w:bottom w:val="none" w:sz="0" w:space="0" w:color="auto"/>
        <w:right w:val="none" w:sz="0" w:space="0" w:color="auto"/>
      </w:divBdr>
    </w:div>
    <w:div w:id="927693220">
      <w:marLeft w:val="0"/>
      <w:marRight w:val="0"/>
      <w:marTop w:val="0"/>
      <w:marBottom w:val="0"/>
      <w:divBdr>
        <w:top w:val="none" w:sz="0" w:space="0" w:color="auto"/>
        <w:left w:val="none" w:sz="0" w:space="0" w:color="auto"/>
        <w:bottom w:val="none" w:sz="0" w:space="0" w:color="auto"/>
        <w:right w:val="none" w:sz="0" w:space="0" w:color="auto"/>
      </w:divBdr>
    </w:div>
    <w:div w:id="927693221">
      <w:marLeft w:val="0"/>
      <w:marRight w:val="0"/>
      <w:marTop w:val="0"/>
      <w:marBottom w:val="0"/>
      <w:divBdr>
        <w:top w:val="none" w:sz="0" w:space="0" w:color="auto"/>
        <w:left w:val="none" w:sz="0" w:space="0" w:color="auto"/>
        <w:bottom w:val="none" w:sz="0" w:space="0" w:color="auto"/>
        <w:right w:val="none" w:sz="0" w:space="0" w:color="auto"/>
      </w:divBdr>
    </w:div>
    <w:div w:id="927693222">
      <w:marLeft w:val="0"/>
      <w:marRight w:val="0"/>
      <w:marTop w:val="0"/>
      <w:marBottom w:val="0"/>
      <w:divBdr>
        <w:top w:val="none" w:sz="0" w:space="0" w:color="auto"/>
        <w:left w:val="none" w:sz="0" w:space="0" w:color="auto"/>
        <w:bottom w:val="none" w:sz="0" w:space="0" w:color="auto"/>
        <w:right w:val="none" w:sz="0" w:space="0" w:color="auto"/>
      </w:divBdr>
    </w:div>
    <w:div w:id="927693223">
      <w:marLeft w:val="0"/>
      <w:marRight w:val="0"/>
      <w:marTop w:val="0"/>
      <w:marBottom w:val="0"/>
      <w:divBdr>
        <w:top w:val="none" w:sz="0" w:space="0" w:color="auto"/>
        <w:left w:val="none" w:sz="0" w:space="0" w:color="auto"/>
        <w:bottom w:val="none" w:sz="0" w:space="0" w:color="auto"/>
        <w:right w:val="none" w:sz="0" w:space="0" w:color="auto"/>
      </w:divBdr>
    </w:div>
    <w:div w:id="927693224">
      <w:marLeft w:val="0"/>
      <w:marRight w:val="0"/>
      <w:marTop w:val="0"/>
      <w:marBottom w:val="0"/>
      <w:divBdr>
        <w:top w:val="none" w:sz="0" w:space="0" w:color="auto"/>
        <w:left w:val="none" w:sz="0" w:space="0" w:color="auto"/>
        <w:bottom w:val="none" w:sz="0" w:space="0" w:color="auto"/>
        <w:right w:val="none" w:sz="0" w:space="0" w:color="auto"/>
      </w:divBdr>
    </w:div>
    <w:div w:id="927693225">
      <w:marLeft w:val="0"/>
      <w:marRight w:val="0"/>
      <w:marTop w:val="0"/>
      <w:marBottom w:val="0"/>
      <w:divBdr>
        <w:top w:val="none" w:sz="0" w:space="0" w:color="auto"/>
        <w:left w:val="none" w:sz="0" w:space="0" w:color="auto"/>
        <w:bottom w:val="none" w:sz="0" w:space="0" w:color="auto"/>
        <w:right w:val="none" w:sz="0" w:space="0" w:color="auto"/>
      </w:divBdr>
    </w:div>
    <w:div w:id="927693226">
      <w:marLeft w:val="0"/>
      <w:marRight w:val="0"/>
      <w:marTop w:val="0"/>
      <w:marBottom w:val="0"/>
      <w:divBdr>
        <w:top w:val="none" w:sz="0" w:space="0" w:color="auto"/>
        <w:left w:val="none" w:sz="0" w:space="0" w:color="auto"/>
        <w:bottom w:val="none" w:sz="0" w:space="0" w:color="auto"/>
        <w:right w:val="none" w:sz="0" w:space="0" w:color="auto"/>
      </w:divBdr>
    </w:div>
    <w:div w:id="927693227">
      <w:marLeft w:val="0"/>
      <w:marRight w:val="0"/>
      <w:marTop w:val="0"/>
      <w:marBottom w:val="0"/>
      <w:divBdr>
        <w:top w:val="none" w:sz="0" w:space="0" w:color="auto"/>
        <w:left w:val="none" w:sz="0" w:space="0" w:color="auto"/>
        <w:bottom w:val="none" w:sz="0" w:space="0" w:color="auto"/>
        <w:right w:val="none" w:sz="0" w:space="0" w:color="auto"/>
      </w:divBdr>
    </w:div>
    <w:div w:id="927693228">
      <w:marLeft w:val="0"/>
      <w:marRight w:val="0"/>
      <w:marTop w:val="0"/>
      <w:marBottom w:val="0"/>
      <w:divBdr>
        <w:top w:val="none" w:sz="0" w:space="0" w:color="auto"/>
        <w:left w:val="none" w:sz="0" w:space="0" w:color="auto"/>
        <w:bottom w:val="none" w:sz="0" w:space="0" w:color="auto"/>
        <w:right w:val="none" w:sz="0" w:space="0" w:color="auto"/>
      </w:divBdr>
    </w:div>
    <w:div w:id="927693229">
      <w:marLeft w:val="0"/>
      <w:marRight w:val="0"/>
      <w:marTop w:val="0"/>
      <w:marBottom w:val="0"/>
      <w:divBdr>
        <w:top w:val="none" w:sz="0" w:space="0" w:color="auto"/>
        <w:left w:val="none" w:sz="0" w:space="0" w:color="auto"/>
        <w:bottom w:val="none" w:sz="0" w:space="0" w:color="auto"/>
        <w:right w:val="none" w:sz="0" w:space="0" w:color="auto"/>
      </w:divBdr>
    </w:div>
    <w:div w:id="927693230">
      <w:marLeft w:val="0"/>
      <w:marRight w:val="0"/>
      <w:marTop w:val="0"/>
      <w:marBottom w:val="0"/>
      <w:divBdr>
        <w:top w:val="none" w:sz="0" w:space="0" w:color="auto"/>
        <w:left w:val="none" w:sz="0" w:space="0" w:color="auto"/>
        <w:bottom w:val="none" w:sz="0" w:space="0" w:color="auto"/>
        <w:right w:val="none" w:sz="0" w:space="0" w:color="auto"/>
      </w:divBdr>
    </w:div>
    <w:div w:id="927693231">
      <w:marLeft w:val="0"/>
      <w:marRight w:val="0"/>
      <w:marTop w:val="0"/>
      <w:marBottom w:val="0"/>
      <w:divBdr>
        <w:top w:val="none" w:sz="0" w:space="0" w:color="auto"/>
        <w:left w:val="none" w:sz="0" w:space="0" w:color="auto"/>
        <w:bottom w:val="none" w:sz="0" w:space="0" w:color="auto"/>
        <w:right w:val="none" w:sz="0" w:space="0" w:color="auto"/>
      </w:divBdr>
    </w:div>
    <w:div w:id="927693232">
      <w:marLeft w:val="0"/>
      <w:marRight w:val="0"/>
      <w:marTop w:val="0"/>
      <w:marBottom w:val="0"/>
      <w:divBdr>
        <w:top w:val="none" w:sz="0" w:space="0" w:color="auto"/>
        <w:left w:val="none" w:sz="0" w:space="0" w:color="auto"/>
        <w:bottom w:val="none" w:sz="0" w:space="0" w:color="auto"/>
        <w:right w:val="none" w:sz="0" w:space="0" w:color="auto"/>
      </w:divBdr>
    </w:div>
    <w:div w:id="927693233">
      <w:marLeft w:val="0"/>
      <w:marRight w:val="0"/>
      <w:marTop w:val="0"/>
      <w:marBottom w:val="0"/>
      <w:divBdr>
        <w:top w:val="none" w:sz="0" w:space="0" w:color="auto"/>
        <w:left w:val="none" w:sz="0" w:space="0" w:color="auto"/>
        <w:bottom w:val="none" w:sz="0" w:space="0" w:color="auto"/>
        <w:right w:val="none" w:sz="0" w:space="0" w:color="auto"/>
      </w:divBdr>
    </w:div>
    <w:div w:id="927693234">
      <w:marLeft w:val="0"/>
      <w:marRight w:val="0"/>
      <w:marTop w:val="0"/>
      <w:marBottom w:val="0"/>
      <w:divBdr>
        <w:top w:val="none" w:sz="0" w:space="0" w:color="auto"/>
        <w:left w:val="none" w:sz="0" w:space="0" w:color="auto"/>
        <w:bottom w:val="none" w:sz="0" w:space="0" w:color="auto"/>
        <w:right w:val="none" w:sz="0" w:space="0" w:color="auto"/>
      </w:divBdr>
    </w:div>
    <w:div w:id="927693235">
      <w:marLeft w:val="0"/>
      <w:marRight w:val="0"/>
      <w:marTop w:val="0"/>
      <w:marBottom w:val="0"/>
      <w:divBdr>
        <w:top w:val="none" w:sz="0" w:space="0" w:color="auto"/>
        <w:left w:val="none" w:sz="0" w:space="0" w:color="auto"/>
        <w:bottom w:val="none" w:sz="0" w:space="0" w:color="auto"/>
        <w:right w:val="none" w:sz="0" w:space="0" w:color="auto"/>
      </w:divBdr>
    </w:div>
    <w:div w:id="927693236">
      <w:marLeft w:val="0"/>
      <w:marRight w:val="0"/>
      <w:marTop w:val="0"/>
      <w:marBottom w:val="0"/>
      <w:divBdr>
        <w:top w:val="none" w:sz="0" w:space="0" w:color="auto"/>
        <w:left w:val="none" w:sz="0" w:space="0" w:color="auto"/>
        <w:bottom w:val="none" w:sz="0" w:space="0" w:color="auto"/>
        <w:right w:val="none" w:sz="0" w:space="0" w:color="auto"/>
      </w:divBdr>
    </w:div>
    <w:div w:id="927693237">
      <w:marLeft w:val="0"/>
      <w:marRight w:val="0"/>
      <w:marTop w:val="0"/>
      <w:marBottom w:val="0"/>
      <w:divBdr>
        <w:top w:val="none" w:sz="0" w:space="0" w:color="auto"/>
        <w:left w:val="none" w:sz="0" w:space="0" w:color="auto"/>
        <w:bottom w:val="none" w:sz="0" w:space="0" w:color="auto"/>
        <w:right w:val="none" w:sz="0" w:space="0" w:color="auto"/>
      </w:divBdr>
    </w:div>
    <w:div w:id="927693238">
      <w:marLeft w:val="0"/>
      <w:marRight w:val="0"/>
      <w:marTop w:val="0"/>
      <w:marBottom w:val="0"/>
      <w:divBdr>
        <w:top w:val="none" w:sz="0" w:space="0" w:color="auto"/>
        <w:left w:val="none" w:sz="0" w:space="0" w:color="auto"/>
        <w:bottom w:val="none" w:sz="0" w:space="0" w:color="auto"/>
        <w:right w:val="none" w:sz="0" w:space="0" w:color="auto"/>
      </w:divBdr>
    </w:div>
    <w:div w:id="927693239">
      <w:marLeft w:val="0"/>
      <w:marRight w:val="0"/>
      <w:marTop w:val="0"/>
      <w:marBottom w:val="0"/>
      <w:divBdr>
        <w:top w:val="none" w:sz="0" w:space="0" w:color="auto"/>
        <w:left w:val="none" w:sz="0" w:space="0" w:color="auto"/>
        <w:bottom w:val="none" w:sz="0" w:space="0" w:color="auto"/>
        <w:right w:val="none" w:sz="0" w:space="0" w:color="auto"/>
      </w:divBdr>
    </w:div>
    <w:div w:id="927693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5198</Words>
  <Characters>29630</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Семич Александр Владимирович</dc:creator>
  <cp:keywords/>
  <dc:description/>
  <cp:lastModifiedBy>Леонид</cp:lastModifiedBy>
  <cp:revision>3</cp:revision>
  <cp:lastPrinted>2019-04-17T13:59:00Z</cp:lastPrinted>
  <dcterms:created xsi:type="dcterms:W3CDTF">2019-04-17T14:26:00Z</dcterms:created>
  <dcterms:modified xsi:type="dcterms:W3CDTF">2019-04-24T07:48:00Z</dcterms:modified>
</cp:coreProperties>
</file>