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11" w:rsidRDefault="00992811" w:rsidP="00992811">
      <w:pPr>
        <w:shd w:val="clear" w:color="auto" w:fill="00B050"/>
        <w:adjustRightInd w:val="0"/>
        <w:ind w:left="2694" w:hanging="2694"/>
        <w:outlineLvl w:val="4"/>
        <w:rPr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color w:val="FFFFFF"/>
          <w:sz w:val="32"/>
          <w:szCs w:val="32"/>
        </w:rPr>
        <w:t xml:space="preserve">ИНСПЕКЦИЯ </w:t>
      </w:r>
      <w:proofErr w:type="gramStart"/>
      <w:r>
        <w:rPr>
          <w:b/>
          <w:color w:val="FFFFFF"/>
          <w:sz w:val="32"/>
          <w:szCs w:val="32"/>
        </w:rPr>
        <w:t>МИНИСТЕРСТВА  ПО</w:t>
      </w:r>
      <w:proofErr w:type="gramEnd"/>
      <w:r>
        <w:rPr>
          <w:b/>
          <w:color w:val="FFFFFF"/>
          <w:sz w:val="32"/>
          <w:szCs w:val="32"/>
        </w:rPr>
        <w:t xml:space="preserve"> НАЛОГАМ  И СБОРАМ  РЕСПУБЛИКИ  БЕЛАРУСЬ   ПО ОРШАНСКОМУ  РАЙОНУ     </w:t>
      </w:r>
    </w:p>
    <w:p w:rsidR="00992811" w:rsidRDefault="00992811" w:rsidP="00992811">
      <w:pPr>
        <w:shd w:val="clear" w:color="auto" w:fill="00B050"/>
        <w:adjustRightInd w:val="0"/>
        <w:ind w:left="2694" w:hanging="2694"/>
        <w:outlineLvl w:val="4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                </w:t>
      </w:r>
    </w:p>
    <w:p w:rsidR="00992811" w:rsidRDefault="00992811" w:rsidP="00992811">
      <w:pPr>
        <w:pStyle w:val="Style2"/>
        <w:shd w:val="clear" w:color="auto" w:fill="auto"/>
        <w:spacing w:line="240" w:lineRule="auto"/>
        <w:ind w:firstLine="709"/>
        <w:jc w:val="center"/>
        <w:rPr>
          <w:rStyle w:val="CharStyle3"/>
          <w:bCs/>
          <w:color w:val="000000"/>
        </w:rPr>
      </w:pPr>
    </w:p>
    <w:p w:rsidR="00992811" w:rsidRDefault="00992811" w:rsidP="00992811">
      <w:pPr>
        <w:pStyle w:val="Style6"/>
        <w:shd w:val="clear" w:color="auto" w:fill="auto"/>
        <w:tabs>
          <w:tab w:val="left" w:pos="3285"/>
        </w:tabs>
        <w:spacing w:line="240" w:lineRule="auto"/>
        <w:ind w:left="20" w:right="20" w:firstLine="7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ВНИМАНИЮ автомобильных перевозчиков!</w:t>
      </w:r>
    </w:p>
    <w:p w:rsidR="00992811" w:rsidRDefault="00992811" w:rsidP="00992811">
      <w:pPr>
        <w:pStyle w:val="Style6"/>
        <w:shd w:val="clear" w:color="auto" w:fill="auto"/>
        <w:tabs>
          <w:tab w:val="left" w:pos="3285"/>
        </w:tabs>
        <w:spacing w:line="240" w:lineRule="auto"/>
        <w:ind w:left="20" w:right="20" w:firstLine="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необходимости представления уточнённых деклараций по услугам перевозки, оказанным до 01.01.2025</w:t>
      </w:r>
    </w:p>
    <w:p w:rsidR="00992811" w:rsidRDefault="00992811" w:rsidP="00992811">
      <w:pPr>
        <w:pStyle w:val="Style6"/>
        <w:shd w:val="clear" w:color="auto" w:fill="auto"/>
        <w:spacing w:line="240" w:lineRule="auto"/>
        <w:ind w:left="20" w:right="20" w:firstLine="700"/>
        <w:jc w:val="both"/>
        <w:rPr>
          <w:b/>
          <w:sz w:val="30"/>
          <w:szCs w:val="30"/>
        </w:rPr>
      </w:pPr>
    </w:p>
    <w:p w:rsidR="00992811" w:rsidRDefault="00992811" w:rsidP="00992811">
      <w:pPr>
        <w:pStyle w:val="Style2"/>
        <w:shd w:val="clear" w:color="auto" w:fill="auto"/>
        <w:ind w:right="20" w:firstLine="700"/>
        <w:rPr>
          <w:rStyle w:val="CharStyle5"/>
          <w:color w:val="000000"/>
          <w:sz w:val="30"/>
          <w:szCs w:val="30"/>
        </w:rPr>
      </w:pPr>
      <w:r>
        <w:rPr>
          <w:sz w:val="30"/>
          <w:szCs w:val="30"/>
        </w:rPr>
        <w:t>Инспекция Министерства по налогам и сборам Республики Беларусь по Оршанскому району</w:t>
      </w:r>
      <w:r>
        <w:rPr>
          <w:b/>
          <w:sz w:val="29"/>
          <w:szCs w:val="29"/>
        </w:rPr>
        <w:t xml:space="preserve"> </w:t>
      </w:r>
      <w:r>
        <w:rPr>
          <w:rStyle w:val="CharStyle3"/>
          <w:color w:val="000000"/>
          <w:sz w:val="30"/>
          <w:szCs w:val="30"/>
        </w:rPr>
        <w:t xml:space="preserve">информирует субъектов хозяйствования, осуществляющих грузоперевозки и уплачивающих налог на добавленную стоимость, о необходимости представления уточнённых налоговых деклараций с внесёнными изменениями и дополнениями не позднее 1 октября 2025 года и доплате налога не позднее 20 октября 2025 года в отношении оборотов </w:t>
      </w:r>
      <w:r>
        <w:rPr>
          <w:rStyle w:val="CharStyle3"/>
          <w:b/>
          <w:color w:val="000000"/>
          <w:sz w:val="30"/>
          <w:szCs w:val="30"/>
        </w:rPr>
        <w:t>по реализации услуг по международной автомобильной перевозке грузов</w:t>
      </w:r>
      <w:r>
        <w:rPr>
          <w:rStyle w:val="CharStyle3"/>
          <w:color w:val="000000"/>
          <w:sz w:val="30"/>
          <w:szCs w:val="30"/>
        </w:rPr>
        <w:t xml:space="preserve"> через территорию Республики Беларусь на территорию (или с территории) другого государства за период с 16 апреля 2022 года по 31 декабря 2024 года (включительно). При этом необходимо уточнить детали в той части указанного маршрута, которая начинается и заканчивается на территории Республики Беларусь, что привело к необоснованному применению в указанный период ставки НДС в размере ноль (0) процентов. </w:t>
      </w:r>
    </w:p>
    <w:p w:rsidR="00992811" w:rsidRDefault="00992811" w:rsidP="00992811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2811" w:rsidRDefault="00992811" w:rsidP="0099281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Сектор информационно-разъяснительной работы</w:t>
      </w:r>
    </w:p>
    <w:p w:rsidR="00992811" w:rsidRDefault="00992811" w:rsidP="0099281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инспекции МНС по Оршанскому району</w:t>
      </w:r>
    </w:p>
    <w:p w:rsidR="00E94829" w:rsidRDefault="00E94829">
      <w:bookmarkStart w:id="0" w:name="_GoBack"/>
      <w:bookmarkEnd w:id="0"/>
    </w:p>
    <w:sectPr w:rsidR="00E9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9C"/>
    <w:rsid w:val="00992811"/>
    <w:rsid w:val="00E8599C"/>
    <w:rsid w:val="00E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67D5-EFA8-454E-86D6-C675D79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 Style 7"/>
    <w:link w:val="Style6"/>
    <w:uiPriority w:val="99"/>
    <w:locked/>
    <w:rsid w:val="00992811"/>
    <w:rPr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9281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">
    <w:name w:val="Char Style 3"/>
    <w:link w:val="Style2"/>
    <w:uiPriority w:val="99"/>
    <w:locked/>
    <w:rsid w:val="00992811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92811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5">
    <w:name w:val="Char Style 5"/>
    <w:link w:val="Style4"/>
    <w:uiPriority w:val="99"/>
    <w:locked/>
    <w:rsid w:val="00992811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92811"/>
    <w:pPr>
      <w:widowControl w:val="0"/>
      <w:shd w:val="clear" w:color="auto" w:fill="FFFFFF"/>
      <w:spacing w:before="300"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2025-07-30T12:32:00Z</dcterms:created>
  <dcterms:modified xsi:type="dcterms:W3CDTF">2025-07-30T12:32:00Z</dcterms:modified>
</cp:coreProperties>
</file>