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6E" w:rsidRPr="003A3484" w:rsidRDefault="00C9186E" w:rsidP="00C9186E">
      <w:pPr>
        <w:pStyle w:val="a3"/>
        <w:shd w:val="clear" w:color="auto" w:fill="FFFFFF"/>
        <w:jc w:val="center"/>
        <w:rPr>
          <w:b/>
          <w:bCs/>
          <w:sz w:val="30"/>
          <w:szCs w:val="30"/>
        </w:rPr>
      </w:pPr>
      <w:r w:rsidRPr="003A3484">
        <w:rPr>
          <w:b/>
          <w:bCs/>
          <w:sz w:val="30"/>
          <w:szCs w:val="30"/>
        </w:rPr>
        <w:t>Профилактика производственного травматизма</w:t>
      </w:r>
      <w:r w:rsidR="00953D90">
        <w:rPr>
          <w:b/>
          <w:bCs/>
          <w:sz w:val="30"/>
          <w:szCs w:val="30"/>
        </w:rPr>
        <w:t xml:space="preserve"> в организациях и учреждениях</w:t>
      </w:r>
    </w:p>
    <w:p w:rsidR="00C9186E" w:rsidRPr="00C9186E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86E">
        <w:rPr>
          <w:sz w:val="30"/>
          <w:szCs w:val="30"/>
        </w:rPr>
        <w:t>Профилактика производственного травматизма и обеспечение безопасных условий труда на производстве была и остается важнейшей социально-экономической проблемой, требующей к себе постоянного внимания со стороны государства, работодателей, работников.</w:t>
      </w:r>
    </w:p>
    <w:p w:rsidR="00C9186E" w:rsidRPr="00C9186E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86E">
        <w:rPr>
          <w:b/>
          <w:bCs/>
          <w:sz w:val="30"/>
          <w:szCs w:val="30"/>
          <w:u w:val="single"/>
        </w:rPr>
        <w:t>Травматизм</w:t>
      </w:r>
      <w:r w:rsidRPr="00C9186E">
        <w:rPr>
          <w:sz w:val="30"/>
          <w:szCs w:val="30"/>
        </w:rPr>
        <w:t xml:space="preserve"> – это показатель первичной заболеваемости, который характеризуется числом всех травм, включая отравления и некоторые другие последствия воздействия внешних причин, зарегистрированных в определенной группе населения за конкретный период времени.</w:t>
      </w:r>
    </w:p>
    <w:p w:rsidR="00BA5851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86E">
        <w:rPr>
          <w:sz w:val="30"/>
          <w:szCs w:val="30"/>
        </w:rPr>
        <w:t>Травмой принято называть последствие воздействия на человека внешнего фактора (механического, физического, химического, радиоактивного, электрического и др.), нарушающего строение и целостность тканей и нормальное течение физиологических процессов.</w:t>
      </w:r>
    </w:p>
    <w:p w:rsidR="00C9186E" w:rsidRPr="00C9186E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86E">
        <w:rPr>
          <w:sz w:val="30"/>
          <w:szCs w:val="30"/>
        </w:rPr>
        <w:t>В зависимости от характера травмируемой ткани различают кожные (ушибы, раны), подкожные (разрывы связок, переломы костей и пр.) и полостные (ушибы кровоизлияния, ранения груди, живота, суставов) повреждения. Травмы могут быть одиночными (например, перелом какой-либо кости), множественными (несколько переломов), сочетанными (переломы костей с повреждением внутренних органов) и комбинированными (перелом кости и, например, отморожение или ожог и т.п.). Травмы тканей и органов бывают открытые, с нарушением целостности кожи и слизистых оболочек, и закрытые без повреждения наружных покровов.</w:t>
      </w:r>
    </w:p>
    <w:p w:rsidR="00C9186E" w:rsidRPr="00C9186E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86E">
        <w:rPr>
          <w:b/>
          <w:bCs/>
          <w:sz w:val="30"/>
          <w:szCs w:val="30"/>
        </w:rPr>
        <w:t>Производственный травматизм</w:t>
      </w:r>
      <w:r w:rsidRPr="00C9186E">
        <w:rPr>
          <w:sz w:val="30"/>
          <w:szCs w:val="30"/>
        </w:rPr>
        <w:t xml:space="preserve"> – это травмы, полученные работниками на производстве и вызванные, как правило, несоблюдением требований </w:t>
      </w:r>
      <w:r w:rsidR="00646E0C">
        <w:rPr>
          <w:sz w:val="30"/>
          <w:szCs w:val="30"/>
        </w:rPr>
        <w:t xml:space="preserve">законодательства об </w:t>
      </w:r>
      <w:r w:rsidRPr="00C9186E">
        <w:rPr>
          <w:sz w:val="30"/>
          <w:szCs w:val="30"/>
        </w:rPr>
        <w:t>охран</w:t>
      </w:r>
      <w:r w:rsidR="00646E0C">
        <w:rPr>
          <w:sz w:val="30"/>
          <w:szCs w:val="30"/>
        </w:rPr>
        <w:t>е</w:t>
      </w:r>
      <w:r w:rsidRPr="00C9186E">
        <w:rPr>
          <w:sz w:val="30"/>
          <w:szCs w:val="30"/>
        </w:rPr>
        <w:t xml:space="preserve"> труда. Все работодатели обязаны предпринимать меры по предотвращению производственного травматизма и профессиональных заболеваний. Причинами производственных травм являются: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основным организационным мероприятиям по предупреждению производственного травматизма следует относить своевременное и качественное проведение:</w:t>
      </w:r>
    </w:p>
    <w:p w:rsidR="00646E0C" w:rsidRPr="00646E0C" w:rsidRDefault="00646E0C" w:rsidP="008D3A7B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E0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по охране труда и проверки знаний требований охраны труда, безопасных методов и приемов выполнения работы;</w:t>
      </w:r>
    </w:p>
    <w:p w:rsidR="00646E0C" w:rsidRPr="00DB5AAD" w:rsidRDefault="00646E0C" w:rsidP="008D3A7B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всех видов инструктажей по охране труда и противопожарных инструктажей;</w:t>
      </w:r>
    </w:p>
    <w:p w:rsidR="00646E0C" w:rsidRPr="00DB5AAD" w:rsidRDefault="00646E0C" w:rsidP="008D3A7B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стажировки </w:t>
      </w:r>
      <w:r w:rsidR="002D1A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рабочих местах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46E0C" w:rsidRPr="00DB5AAD" w:rsidRDefault="00646E0C" w:rsidP="008D3A7B">
      <w:pPr>
        <w:pStyle w:val="a5"/>
        <w:numPr>
          <w:ilvl w:val="1"/>
          <w:numId w:val="1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повышения квалификации работников.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Важными организационными мерами профилактики несчастных случаев на производстве являются разработка и эффективное 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функционирование системы управления охраной труда (СУОТ) в организации, распределение между должностными лицами организации обязанностей в области охраны и безопасности труда, назначение ответственных лиц за исправное состояние и безопасную эксплуатацию зданий, сооружений, машин, механизмов, оборудования, оформление выполнения работ повышенной опасности наряд-допуском, распоряжением, перечнем работ, выполняемых в порядке текущей эксплуатации и др.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мероприятия по предупреждению производственного травматизма связаны с предотвращением трех основные типов причин травматизма: </w:t>
      </w:r>
      <w:r w:rsidRPr="00DB5A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1) технически</w:t>
      </w:r>
      <w:r w:rsidR="002D1A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Pr="00DB5A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 2) организационны</w:t>
      </w:r>
      <w:r w:rsidR="002D1A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е,</w:t>
      </w:r>
      <w:r w:rsidRPr="00DB5A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3) личностны</w:t>
      </w:r>
      <w:r w:rsidR="002D1A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</w:t>
      </w:r>
      <w:r w:rsidRPr="00DB5A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1.</w:t>
      </w:r>
      <w:r w:rsidR="008D3A7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Технические причины несчастных случаев</w:t>
      </w:r>
      <w:r w:rsidR="0001695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 производстве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устраняются путем совершенствования технологических процессов, заменой оборудования, имеющего конструктивные недостатки и большую изношенность, постоянным мониторингом (диагностикой) технического состояния оборудования, зданий и сооружений, инструмента и средств коллективной и индивидуальной защиты.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Эффективными и чисто техническими мерами безопасности являются инженерные меры защиты людей от источников вредного воздействия посредством изоляции опасных элементов, а также установки барьеров между работниками и потенциальными источниками травмы. К ним относятся (но ими не исчерпываются) автоматизация, дистанционное управление, применение вспомогательного оборудования и автоматической защиты.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Большую роль играет и нормализация условий труда: качественная атмосфера, хорошее освещение, отсутствие шума и вибраций, нормальный микроклимат и пр.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2.</w:t>
      </w:r>
      <w:r w:rsidR="008D3A7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 </w:t>
      </w: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Организационные причины несчастных случаев на производстве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устраняют введением корпоративной системы управления охраной труда. Организационные меры безопасности помимо прочего включают в себя защиту работников от источников опасного и (или) вредного воздействия за счет обеспечения работников индивидуальными средствами защиты и рациональной временной организации рабочего процесса.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Большую роль в совершенствовании работы по охране труда играет управление качеством продукции, при котором неизбежно устраняются недостатки в организации рабочих мест и нарушения технологического регламента, правил и норм транспортировки, складирования и хранения материалов и изделий, планово-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предупредительного ремонта оборудования, транспортных средств и инструмента.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3.</w:t>
      </w:r>
      <w:r w:rsidR="008D3A7B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 </w:t>
      </w:r>
      <w:r w:rsidRPr="00DB5A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Личностные (психофизиологические) причины несчастных случаев на производстве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 можно устранить путем правильного подбора кадров, а также с постоянным его обучением, инструктированием и воспитанием, стимулирующими безопасное поведение работников. Поскольку полностью устранить опасности посредством технических и организационных мероприятий не удается, то безопасность работника зачастую определятся только его поведением.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Важную роль в профилактике травматизма играют пропаганда вопросов охраны труда, внедрение новых, передовых методов организации безопасной работы на каждом производственном участке. Необходимо поддерживать рабочие места, производственную и технологическую дисциплину на таком уровне, который полностью исключает несчастные случаи и заболевания на производстве. Профилактика также предполагает переход от решения отдельных, случайных задач к комплексу взаимосвязанных нормативных, организационных, технических, санитарно-гигиенических и экономических задач. Все мероприятия по улучшению условий труда, снижению производственного травматизма, заболеваний могут быть подразделены на законодательные, организационные, технические, медико-профилактические и экономические. Однако эта классификация в некоторой степени условна, так как отдельные мероприятия могут быть одновременно отнесены к разным группам.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Законодательные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мероприятия определяют права и обязанности работающих в области охраны труда, режим их труда и отдыха, охрану труда женщин и молодежи, санитарные нормы на предельное содержание в рабочей зоне вредных веществ, возмещение ущерба пострадавшим при увечье или ином повреждении здоровья, их пенсионное обеспечение, льготы за работу во вредных условиях труда и др.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Организационные</w:t>
      </w:r>
      <w:r w:rsidR="0084720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мероприяти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я предусматривают внедрение системы управления охраной труда, своевременное обучение работающих, обеспечение инструкциями по охране труда, создание кабинетов по охране труда, организацию всех видов контроля за соблюдением требований охраны труда, аттестацию и паспортизацию условий труда рабочих мест, зданий, сооружений и т.д.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Технические мероприятия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предполагают: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разработку и внедрение комплексной механизации и автоматизации тяжелых, вредных и монотонных работ, создание 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безопасной техники и технологии; установку предохранительных, сигнализирующих, блокировочных устройств; 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технические решения по нормализации воздушной среды, производственного освещения, предупреждению образования и удалению из рабочей зоны вредных веществ, снижению шума, вибраций, защите от вредных излучений;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созданию изолированных кабин для операторов, работающих во вредных условиях, или дистанционного управления; разработку и изготовление коллективных и индивидуальных средств защиты и др.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Медико-профилактические мероприятия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 включают: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организацию предварительных и периодических медицинских осмотров работников;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лечебно-профилактическим питанием</w:t>
      </w:r>
      <w:bookmarkStart w:id="0" w:name="_GoBack"/>
      <w:bookmarkEnd w:id="0"/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46E0C" w:rsidRPr="00DB5AAD" w:rsidRDefault="00646E0C" w:rsidP="00646E0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5AAD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Экономические мероприятия</w:t>
      </w:r>
      <w:r w:rsidRPr="00DB5A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предусматривают материальное стимулирование работ по предупреждению травматизма и улучшению условий труда, более рациональное распределение средств, выделяемых на охрану труда, наложение штрафов на административных работников за нарушение законодательства о труде, возмещение виновными материального ущерба, причиненного предприятию несчастными случаями, и др.</w:t>
      </w:r>
    </w:p>
    <w:p w:rsidR="00646E0C" w:rsidRPr="00646E0C" w:rsidRDefault="00646E0C" w:rsidP="00646E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9186E" w:rsidRPr="003A3484" w:rsidRDefault="00C9186E" w:rsidP="00C91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30"/>
          <w:szCs w:val="30"/>
        </w:rPr>
      </w:pPr>
      <w:r w:rsidRPr="003A3484">
        <w:rPr>
          <w:i/>
          <w:iCs/>
          <w:sz w:val="30"/>
          <w:szCs w:val="30"/>
        </w:rPr>
        <w:t xml:space="preserve">Жизнь и здоровье являются самой большой ценностью и во многом зависят от сознательного отношения к собственной безопасности. </w:t>
      </w:r>
    </w:p>
    <w:sectPr w:rsidR="00C9186E" w:rsidRPr="003A3484" w:rsidSect="008472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4D" w:rsidRDefault="0020394D" w:rsidP="0084720F">
      <w:pPr>
        <w:spacing w:after="0" w:line="240" w:lineRule="auto"/>
      </w:pPr>
      <w:r>
        <w:separator/>
      </w:r>
    </w:p>
  </w:endnote>
  <w:endnote w:type="continuationSeparator" w:id="1">
    <w:p w:rsidR="0020394D" w:rsidRDefault="0020394D" w:rsidP="00847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4D" w:rsidRDefault="0020394D" w:rsidP="0084720F">
      <w:pPr>
        <w:spacing w:after="0" w:line="240" w:lineRule="auto"/>
      </w:pPr>
      <w:r>
        <w:separator/>
      </w:r>
    </w:p>
  </w:footnote>
  <w:footnote w:type="continuationSeparator" w:id="1">
    <w:p w:rsidR="0020394D" w:rsidRDefault="0020394D" w:rsidP="00847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839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720F" w:rsidRPr="0084720F" w:rsidRDefault="00B646B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47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720F" w:rsidRPr="008472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47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695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47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720F" w:rsidRDefault="008472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EEA"/>
    <w:multiLevelType w:val="multilevel"/>
    <w:tmpl w:val="6D8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6E"/>
    <w:rsid w:val="0001695A"/>
    <w:rsid w:val="0020394D"/>
    <w:rsid w:val="00290802"/>
    <w:rsid w:val="002D1A4A"/>
    <w:rsid w:val="003A3484"/>
    <w:rsid w:val="00492A2F"/>
    <w:rsid w:val="00646E0C"/>
    <w:rsid w:val="0084720F"/>
    <w:rsid w:val="008D3A7B"/>
    <w:rsid w:val="00953D90"/>
    <w:rsid w:val="0097037E"/>
    <w:rsid w:val="009F140E"/>
    <w:rsid w:val="00B646BF"/>
    <w:rsid w:val="00BA2FD6"/>
    <w:rsid w:val="00BA5851"/>
    <w:rsid w:val="00C9186E"/>
    <w:rsid w:val="00D83453"/>
    <w:rsid w:val="00E8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86E"/>
    <w:rPr>
      <w:b/>
      <w:bCs/>
    </w:rPr>
  </w:style>
  <w:style w:type="paragraph" w:styleId="a5">
    <w:name w:val="List Paragraph"/>
    <w:basedOn w:val="a"/>
    <w:uiPriority w:val="34"/>
    <w:qFormat/>
    <w:rsid w:val="00646E0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20F"/>
  </w:style>
  <w:style w:type="paragraph" w:styleId="a8">
    <w:name w:val="footer"/>
    <w:basedOn w:val="a"/>
    <w:link w:val="a9"/>
    <w:uiPriority w:val="99"/>
    <w:unhideWhenUsed/>
    <w:rsid w:val="00847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2025-01-28T11:01:00Z</dcterms:created>
  <dcterms:modified xsi:type="dcterms:W3CDTF">2025-01-28T11:14:00Z</dcterms:modified>
</cp:coreProperties>
</file>