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8B" w:rsidRPr="003B7F8B" w:rsidRDefault="003B7F8B" w:rsidP="003B7F8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30"/>
          <w:szCs w:val="30"/>
          <w:lang w:val="ru-RU"/>
        </w:rPr>
      </w:pPr>
      <w:r w:rsidRPr="003B7F8B">
        <w:rPr>
          <w:rFonts w:ascii="Times New Roman" w:eastAsia="Times New Roman" w:hAnsi="Times New Roman" w:cs="Times New Roman"/>
          <w:color w:val="2B2B2B"/>
          <w:kern w:val="36"/>
          <w:sz w:val="30"/>
          <w:szCs w:val="30"/>
          <w:lang w:val="ru-RU"/>
        </w:rPr>
        <w:t>Упрощенный порядок возведения и реконструкции одноквартирных жилых домов</w:t>
      </w:r>
      <w:r>
        <w:rPr>
          <w:rFonts w:ascii="Times New Roman" w:eastAsia="Times New Roman" w:hAnsi="Times New Roman" w:cs="Times New Roman"/>
          <w:color w:val="2B2B2B"/>
          <w:kern w:val="36"/>
          <w:sz w:val="30"/>
          <w:szCs w:val="30"/>
          <w:lang w:val="ru-RU"/>
        </w:rPr>
        <w:t>.</w:t>
      </w:r>
    </w:p>
    <w:p w:rsidR="003B7F8B" w:rsidRPr="003B7F8B" w:rsidRDefault="003B7F8B" w:rsidP="003B7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С 15 декабря </w:t>
      </w:r>
      <w:r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>2022 </w:t>
      </w:r>
      <w:r w:rsidRPr="00B84212">
        <w:rPr>
          <w:rFonts w:ascii="Times New Roman" w:eastAsia="Times New Roman" w:hAnsi="Times New Roman" w:cs="Times New Roman"/>
          <w:color w:val="404040"/>
          <w:sz w:val="30"/>
          <w:szCs w:val="30"/>
          <w:lang w:val="ru-RU"/>
        </w:rPr>
        <w:t xml:space="preserve">г. вступил в силу 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Указ Президента Республики Беларусь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от 13 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ня 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2022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 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 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202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«</w:t>
      </w:r>
      <w:r w:rsidRPr="003B7F8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Об упрощенном порядке возведения и реконструкции объектов строительства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» (далее – Указ № 202)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который 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значительно упростил порядок возведения и реконструкции одноквартирных жилых домов и хозяйственных построек.</w:t>
      </w:r>
    </w:p>
    <w:p w:rsidR="003B7F8B" w:rsidRDefault="003B7F8B" w:rsidP="003B7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Данный правовой акт дает возможность оптимизации порядка возведения и реконструкции объектов пятого класса сложности. К таким объектам относятся: </w:t>
      </w:r>
    </w:p>
    <w:p w:rsidR="003B7F8B" w:rsidRDefault="003B7F8B" w:rsidP="003B7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 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одноквартирные жилые дома высотой до 7 м и архитектурной высотой до 12 м; </w:t>
      </w:r>
    </w:p>
    <w:p w:rsidR="003B7F8B" w:rsidRDefault="003B7F8B" w:rsidP="003B7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 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отдельно стоящие здания и сооружения подсобного и вспомогательного назначения, навесы, хозяйственные постройки на приусадебных участках (если не превышаются следующие критерии: общая площадь 200 кв. м, высота 7 м, архитектурная высота 12 м); </w:t>
      </w:r>
    </w:p>
    <w:p w:rsidR="003B7F8B" w:rsidRPr="003B7F8B" w:rsidRDefault="003B7F8B" w:rsidP="003B7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 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ограждения.</w:t>
      </w:r>
    </w:p>
    <w:p w:rsidR="003B7F8B" w:rsidRPr="003B7F8B" w:rsidRDefault="003B7F8B" w:rsidP="003B7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Следует уточнить, что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Указ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 № 202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распространяется на одноквартирные жилые дома и (или) нежилые капитальные постройки, построенные за счет собственных средств. Если же такие объекты строятся с господдержкой, то для определения ее величины необходимо наличие проекта и смет (как это было и ранее).</w:t>
      </w:r>
    </w:p>
    <w:p w:rsidR="003B7F8B" w:rsidRPr="003B7F8B" w:rsidRDefault="003B7F8B" w:rsidP="003B7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3B7F8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  <w:lang w:val="ru-RU"/>
        </w:rPr>
        <w:t xml:space="preserve">Выдача паспорта застройщика </w:t>
      </w:r>
      <w:r w:rsidRPr="003B7F8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  <w:lang w:val="ru-RU"/>
        </w:rPr>
        <w:t>осуществляется</w:t>
      </w:r>
      <w:r w:rsidRPr="003B7F8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  <w:lang w:val="ru-RU"/>
        </w:rPr>
        <w:t xml:space="preserve"> по принципу 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  <w:lang w:val="ru-RU"/>
        </w:rPr>
        <w:t>«одно окно» в рамках осуществления административной процедуры</w:t>
      </w:r>
      <w:r w:rsidRPr="003B7F8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  <w:lang w:val="ru-RU"/>
        </w:rPr>
        <w:t xml:space="preserve">, срок оформления 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–</w:t>
      </w:r>
      <w:r w:rsidRPr="003B7F8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  <w:lang w:val="ru-RU"/>
        </w:rPr>
        <w:t xml:space="preserve"> один месяц, стоимость 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–</w:t>
      </w:r>
      <w:r w:rsidRPr="003B7F8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  <w:lang w:val="ru-RU"/>
        </w:rPr>
        <w:t xml:space="preserve"> 25 базовых величин. </w:t>
      </w:r>
    </w:p>
    <w:p w:rsidR="003B7F8B" w:rsidRPr="003B7F8B" w:rsidRDefault="003B7F8B" w:rsidP="003B7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 территории Сенненского района</w:t>
      </w:r>
      <w:r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 где для проведения работ по возведению или реконструкции объектов недвижимого имущества и последующего составления технического паспорта в порядке, установленном Указом № 202, гражданам необходимо получить паспорт застройщика</w:t>
      </w:r>
      <w:r w:rsidR="005C3CF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в следующих населенных пунктах: г. Сенно, г.п. Богушевск.</w:t>
      </w:r>
    </w:p>
    <w:p w:rsidR="003B7F8B" w:rsidRPr="003B7F8B" w:rsidRDefault="005C3CF0" w:rsidP="003B7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 сельских населенных пунктах</w:t>
      </w:r>
      <w:r w:rsidR="003B7F8B"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Сенненского района </w:t>
      </w:r>
      <w:bookmarkStart w:id="0" w:name="_GoBack"/>
      <w:bookmarkEnd w:id="0"/>
      <w:r w:rsidR="003B7F8B" w:rsidRPr="003B7F8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для составления технического паспорта на такой объект достаточно лишь при возведении или реконструкции придерживаться следующих расстояний: от границ соседнего (смежного) земельного участка до жилого дома должно быть не менее 3 метров, а до нежилых капитальных построек – не менее 2 метров.</w:t>
      </w:r>
    </w:p>
    <w:sectPr w:rsidR="003B7F8B" w:rsidRPr="003B7F8B" w:rsidSect="003B7F8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2"/>
    <w:rsid w:val="003B7F8B"/>
    <w:rsid w:val="005C3CF0"/>
    <w:rsid w:val="00851467"/>
    <w:rsid w:val="00E81482"/>
    <w:rsid w:val="00E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E907"/>
  <w15:chartTrackingRefBased/>
  <w15:docId w15:val="{0E270001-FBF5-4E49-A3C2-D97E3CA6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F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item">
    <w:name w:val="meta-item"/>
    <w:basedOn w:val="a0"/>
    <w:rsid w:val="003B7F8B"/>
  </w:style>
  <w:style w:type="character" w:customStyle="1" w:styleId="author">
    <w:name w:val="author"/>
    <w:basedOn w:val="a0"/>
    <w:rsid w:val="003B7F8B"/>
  </w:style>
  <w:style w:type="character" w:styleId="a3">
    <w:name w:val="Hyperlink"/>
    <w:basedOn w:val="a0"/>
    <w:uiPriority w:val="99"/>
    <w:semiHidden/>
    <w:unhideWhenUsed/>
    <w:rsid w:val="003B7F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7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90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896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73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Мурашевич</dc:creator>
  <cp:keywords/>
  <dc:description/>
  <cp:lastModifiedBy>Александр В. Мурашевич</cp:lastModifiedBy>
  <cp:revision>3</cp:revision>
  <dcterms:created xsi:type="dcterms:W3CDTF">2023-12-20T06:56:00Z</dcterms:created>
  <dcterms:modified xsi:type="dcterms:W3CDTF">2023-12-20T07:09:00Z</dcterms:modified>
</cp:coreProperties>
</file>