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E4" w:rsidRPr="00D879E4" w:rsidRDefault="00D879E4" w:rsidP="00D879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proofErr w:type="spellStart"/>
      <w:r w:rsidR="009601B8"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="009601B8"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601B8"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="00EB6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6E79"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5.2</w:t>
      </w:r>
      <w:r w:rsidR="00EB6E79" w:rsidRPr="00D879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9601B8" w:rsidRDefault="009601B8" w:rsidP="00EB6E7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Рэгістрацыя</w:t>
      </w:r>
      <w:proofErr w:type="spellEnd"/>
      <w:r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шлюбу</w:t>
      </w:r>
      <w:proofErr w:type="spellEnd"/>
    </w:p>
    <w:p w:rsidR="00D879E4" w:rsidRPr="00D879E4" w:rsidRDefault="00D879E4" w:rsidP="00D879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601B8" w:rsidRPr="00D879E4" w:rsidRDefault="009601B8" w:rsidP="00D8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у </w:t>
      </w:r>
      <w:proofErr w:type="spellStart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</w:t>
      </w:r>
      <w:proofErr w:type="spellEnd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C4C6E"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загса </w:t>
      </w:r>
      <w:proofErr w:type="spellStart"/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</w:t>
      </w:r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D879E4" w:rsidRPr="00D879E4" w:rsidRDefault="009601B8" w:rsidP="00D8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D87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  </w:t>
      </w:r>
    </w:p>
    <w:p w:rsidR="009601B8" w:rsidRPr="00D879E4" w:rsidRDefault="009601B8" w:rsidP="00D879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сумесная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ўступаюць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601B8" w:rsidRPr="00D879E4" w:rsidRDefault="009601B8" w:rsidP="00D879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іншыя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сведчаць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ўступаюць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601B8" w:rsidRPr="00D879E4" w:rsidRDefault="009601B8" w:rsidP="00D879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зніжэнні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ўзросту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апекі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папячыцельства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абвяшчэнні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непаўналетняга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поўнасцю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дзеяздольным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эмансіпацыя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медыцынская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даведка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здароўя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(якая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цяжарнасць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якая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ўступае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для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spellEnd"/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якая не </w:t>
      </w:r>
      <w:proofErr w:type="spellStart"/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дасягнула</w:t>
      </w:r>
      <w:proofErr w:type="spellEnd"/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18-</w:t>
      </w:r>
      <w:r w:rsidR="00BC4C6E" w:rsidRPr="00D879E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гадовага</w:t>
      </w:r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ўзросту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601B8" w:rsidRPr="00D879E4" w:rsidRDefault="009601B8" w:rsidP="00D879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ўступаюць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скарачэнні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тэрміну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указаннем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абставін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трэба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скарачэнне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тэрміну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з'яўляюцца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падставай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скарачэння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дадзенага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тэрміну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скарачэння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тэрміну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601B8" w:rsidRPr="00D879E4" w:rsidRDefault="009601B8" w:rsidP="00D879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ўступаюць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указаннем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уважлівых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прычын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прыбыць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загса для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па-за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памяшканнем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загса; </w:t>
      </w:r>
    </w:p>
    <w:p w:rsidR="009601B8" w:rsidRPr="00D879E4" w:rsidRDefault="009601B8" w:rsidP="00D879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факта стану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фактычных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шлюбных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адносінах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ўзніклі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8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ліпеня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1944 г.,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падставе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суда; </w:t>
      </w:r>
    </w:p>
    <w:p w:rsidR="009601B8" w:rsidRPr="00D879E4" w:rsidRDefault="009601B8" w:rsidP="00D879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платы.  </w:t>
      </w:r>
    </w:p>
    <w:p w:rsidR="009601B8" w:rsidRPr="00D879E4" w:rsidRDefault="009601B8" w:rsidP="00D8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Апрача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прызначаных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дакументаў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ўступаюць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прадстаўляюцца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</w:p>
    <w:p w:rsidR="009601B8" w:rsidRPr="00D879E4" w:rsidRDefault="009601B8" w:rsidP="00D8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Беларусь: </w:t>
      </w:r>
    </w:p>
    <w:p w:rsidR="009601B8" w:rsidRPr="00D879E4" w:rsidRDefault="009601B8" w:rsidP="00D879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кампетэнтным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грамадзянін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пастаянна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пражывае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граніцамі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Беларусь; </w:t>
      </w:r>
    </w:p>
    <w:p w:rsidR="009601B8" w:rsidRPr="00D879E4" w:rsidRDefault="009601B8" w:rsidP="00D879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адсутнасці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зарэгістраванага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асобай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кампетэнтным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грамадзянін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пастаянна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пражывае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граніцамі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Беларусь; </w:t>
      </w:r>
    </w:p>
    <w:p w:rsidR="009601B8" w:rsidRPr="00D879E4" w:rsidRDefault="009601B8" w:rsidP="00D879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спыненне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папярэдняга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выключэннем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дакументаў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загса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Беларусь),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  </w:t>
      </w:r>
    </w:p>
    <w:p w:rsidR="009601B8" w:rsidRPr="00D879E4" w:rsidRDefault="009601B8" w:rsidP="00D8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замежнымі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выключэннем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бежанца</w:t>
      </w:r>
      <w:proofErr w:type="spellEnd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дадатковая</w:t>
      </w:r>
      <w:proofErr w:type="spellEnd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абарона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сховішча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Беларусь): </w:t>
      </w:r>
      <w:proofErr w:type="gramEnd"/>
    </w:p>
    <w:p w:rsidR="009601B8" w:rsidRPr="00D879E4" w:rsidRDefault="009601B8" w:rsidP="00D879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адсутнасці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зарэгістраванага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асобай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кампетэнтным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замежнага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грамадзяніна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тэрмін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дзеяння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дадзенага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9601B8" w:rsidRPr="00D879E4" w:rsidRDefault="009601B8" w:rsidP="00D879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адсутнасці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зарэгістраванага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асобай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кампетэнтным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прыналежнасці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замежнага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замежны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грамадзянін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пражывае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тэрыторыі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прыналежнасці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тэрмін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дзеяння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дадзенага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gramEnd"/>
    </w:p>
    <w:p w:rsidR="009601B8" w:rsidRPr="00D879E4" w:rsidRDefault="009601B8" w:rsidP="00D879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спыненне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папярэдняга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кампетэнтным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тэрыторыі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якой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  </w:t>
      </w:r>
    </w:p>
    <w:p w:rsidR="009601B8" w:rsidRPr="00D879E4" w:rsidRDefault="009601B8" w:rsidP="00D8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замежнымі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асобамі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бежанца</w:t>
      </w:r>
      <w:proofErr w:type="spellEnd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дадатковая</w:t>
      </w:r>
      <w:proofErr w:type="spellEnd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B54"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абарона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сховішча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Беларусь: </w:t>
      </w:r>
    </w:p>
    <w:p w:rsidR="009601B8" w:rsidRPr="00D879E4" w:rsidRDefault="009601B8" w:rsidP="00D879E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спыненне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папярэдняга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кампетэнтным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тэрыторыі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якой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спынены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выключэннем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дакументаў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выдадзеных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загса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Беларусь), – у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спынення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79E4" w:rsidRDefault="00D879E4" w:rsidP="00D879E4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D879E4" w:rsidRPr="00D879E4" w:rsidRDefault="00D879E4" w:rsidP="00A10597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E4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самастойна:</w:t>
      </w:r>
    </w:p>
    <w:p w:rsidR="00D879E4" w:rsidRPr="00D879E4" w:rsidRDefault="00D879E4" w:rsidP="00D8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879E4" w:rsidRPr="00D879E4" w:rsidRDefault="00D879E4" w:rsidP="00D8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D879E4" w:rsidRPr="00D879E4" w:rsidRDefault="00D879E4" w:rsidP="00D879E4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79E4">
        <w:rPr>
          <w:rStyle w:val="y2iqfc"/>
          <w:rFonts w:ascii="Times New Roman" w:hAnsi="Times New Roman" w:cs="Times New Roman"/>
          <w:sz w:val="28"/>
          <w:szCs w:val="28"/>
          <w:lang w:val="be-BY"/>
        </w:rPr>
        <w:t>-дакумент аб адсутнасці зарэгістраванага шлюбу з іншай асобай у дачыненні да замежных грамадзян і асоб без грамадзянства, якім прадастаўлены статус бежанца, дадатковая абарона або прытулак у Рэспубліцы Беларусь, -з падраздзяленняў па грамадзянстве і міграцыі галоўнага ўпраўлення ўнутраных спраў Мінскага гарадскога выканаўчага камітэта, упраўленняў унутраных спраў абласных выканаўчых камітэтаў;</w:t>
      </w:r>
    </w:p>
    <w:p w:rsidR="00D879E4" w:rsidRPr="00D879E4" w:rsidRDefault="00D879E4" w:rsidP="00D8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D879E4" w:rsidRDefault="00D879E4" w:rsidP="00D8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="0055435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150FF5" w:rsidRPr="00150FF5" w:rsidRDefault="00150FF5" w:rsidP="0015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 якая збіраецца пры ажыццяўленні адміністрацыйнай працэдуры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5435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1 базавая велічыня за рэгістрацыю заключэння шлюбу, уключаючы выдачу пасведчання.</w:t>
      </w:r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150FF5" w:rsidRPr="00150FF5" w:rsidRDefault="00150FF5" w:rsidP="0015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5435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3 месяца з дня падачы заявы.</w:t>
      </w:r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150FF5" w:rsidRPr="00150FF5" w:rsidRDefault="00150FF5" w:rsidP="0015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54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Тэрмін дзеяння дакумента (пасведчання аб заключэнні шлюбу), </w:t>
      </w:r>
      <w:r w:rsidRPr="007F05C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які выдаецца пры ажыццяўленні адміністрацыйнай працэдуры</w:t>
      </w:r>
      <w:r w:rsidR="00554355" w:rsidRPr="007F05C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бестэрмінова.</w:t>
      </w:r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150FF5" w:rsidRPr="00150FF5" w:rsidRDefault="00150FF5" w:rsidP="00DD3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54355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>Форма падачы заявы</w:t>
      </w:r>
      <w:r w:rsidRPr="00D879E4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–пісьмовая.</w:t>
      </w:r>
    </w:p>
    <w:p w:rsidR="00D879E4" w:rsidRPr="00D879E4" w:rsidRDefault="00D879E4" w:rsidP="00D879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554355">
        <w:rPr>
          <w:b/>
          <w:sz w:val="28"/>
          <w:szCs w:val="28"/>
          <w:lang w:val="be-BY"/>
        </w:rPr>
        <w:t>Заява аб рэгістрацыі нараджэння можа быць зроблена</w:t>
      </w:r>
      <w:r w:rsidRPr="00D879E4">
        <w:rPr>
          <w:sz w:val="28"/>
          <w:szCs w:val="28"/>
          <w:lang w:val="be-BY"/>
        </w:rPr>
        <w:t xml:space="preserve"> ў вуснай або пісьмовай форме бацькамі або адным з іх, а ў выпадку хваробы, смерці </w:t>
      </w:r>
      <w:r w:rsidRPr="00D879E4">
        <w:rPr>
          <w:sz w:val="28"/>
          <w:szCs w:val="28"/>
          <w:lang w:val="be-BY"/>
        </w:rPr>
        <w:lastRenderedPageBreak/>
        <w:t>бацькоў, ухілення бацькоў ад падачы заявы ці немагчымасці для іх па іншых прычынах зрабіць заяву – блізкімі роднымі бацькоў, органам апекі і папячыцельства, адміністрацыяй арганізацыі аховы здароўя, у якой маці пакінула дзіця пасля яго нараджэння, або іншымі асобамі.</w:t>
      </w:r>
    </w:p>
    <w:p w:rsidR="009601B8" w:rsidRPr="00D879E4" w:rsidRDefault="009601B8" w:rsidP="00D8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79E4" w:rsidRPr="00150F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ab/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заключэння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прадстаўніка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дапускаецца</w:t>
      </w:r>
      <w:proofErr w:type="spellEnd"/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</w:p>
    <w:p w:rsidR="00424C1D" w:rsidRPr="00D879E4" w:rsidRDefault="00424C1D" w:rsidP="00D8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адпаведнасці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артыкулам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Кодэкса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Рэспублікі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аб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шлюбе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сям'і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заключэнне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шлюбу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адбываецца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тэрмін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узгоднены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асобамі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ўступаюць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органам,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рэгіструючым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акты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грамадзянскага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стану,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раней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чым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праз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тры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пазней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чым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праз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тры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месяцы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звароту</w:t>
      </w:r>
      <w:proofErr w:type="gramStart"/>
      <w:r w:rsidR="00D879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79E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выключных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выпадках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абумоўленых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цяжарнасцю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наяўнасцю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агульнага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дзіцяці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асаблівымі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абставінамі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можа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быць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заключаны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заканчэння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трохдзённага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тэрміну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тым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ліку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дзень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звароту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C1D" w:rsidRPr="00D879E4" w:rsidRDefault="00424C1D" w:rsidP="00D8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Шлюбны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ўзрост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устанаўліваецца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васемнаццаць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гадоў.У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выключных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выпадках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абумоўленых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цяжарнасцю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нараджэннем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дзіцяці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таксама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выпадку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набыцця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непаўналетнім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поўнай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дзеяздольнасці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дасягнення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паўналецця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орган загса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можа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знізіць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асобам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ўступаюць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шлюб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шлюбны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ўзрост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больш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чым</w:t>
      </w:r>
      <w:proofErr w:type="spell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D879E4">
        <w:rPr>
          <w:rFonts w:ascii="Times New Roman" w:eastAsia="Times New Roman" w:hAnsi="Times New Roman" w:cs="Times New Roman"/>
          <w:sz w:val="28"/>
          <w:szCs w:val="28"/>
        </w:rPr>
        <w:t>тры</w:t>
      </w:r>
      <w:proofErr w:type="spellEnd"/>
      <w:proofErr w:type="gramEnd"/>
      <w:r w:rsidRPr="00D879E4">
        <w:rPr>
          <w:rFonts w:ascii="Times New Roman" w:eastAsia="Times New Roman" w:hAnsi="Times New Roman" w:cs="Times New Roman"/>
          <w:sz w:val="28"/>
          <w:szCs w:val="28"/>
        </w:rPr>
        <w:t xml:space="preserve"> гады.</w:t>
      </w:r>
    </w:p>
    <w:p w:rsidR="00D879E4" w:rsidRPr="00554355" w:rsidRDefault="009601B8" w:rsidP="00D879E4">
      <w:pPr>
        <w:spacing w:after="0" w:line="240" w:lineRule="auto"/>
        <w:jc w:val="both"/>
        <w:rPr>
          <w:rStyle w:val="tlid-translatio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0597" w:rsidRPr="009A2C26" w:rsidRDefault="00A10597" w:rsidP="00A10597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A10597" w:rsidRPr="009A2C26" w:rsidRDefault="00A10597" w:rsidP="00A10597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167852" w:rsidRDefault="00167852" w:rsidP="0016785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167852" w:rsidRDefault="00167852" w:rsidP="0016785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67852" w:rsidRDefault="00167852" w:rsidP="0016785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151662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167852" w:rsidRDefault="00167852" w:rsidP="0016785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67852" w:rsidRDefault="00167852" w:rsidP="0016785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167852" w:rsidRDefault="00167852" w:rsidP="0016785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167852" w:rsidRDefault="00167852" w:rsidP="0016785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67852" w:rsidRPr="00151662" w:rsidRDefault="00167852" w:rsidP="00167852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167852" w:rsidRDefault="00167852" w:rsidP="00167852">
      <w:pPr>
        <w:pStyle w:val="HTML"/>
        <w:jc w:val="center"/>
        <w:rPr>
          <w:rStyle w:val="y2iqfc"/>
          <w:lang w:val="be-BY"/>
        </w:rPr>
      </w:pPr>
    </w:p>
    <w:p w:rsidR="00A10597" w:rsidRPr="009A2C26" w:rsidRDefault="00A10597" w:rsidP="00A10597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10597" w:rsidRDefault="00A10597" w:rsidP="00A1059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A10597" w:rsidRDefault="00A10597" w:rsidP="00A1059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A10597" w:rsidRPr="009A2C26" w:rsidRDefault="00A10597" w:rsidP="00A1059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A10597" w:rsidRDefault="00A10597" w:rsidP="00A10597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097F41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097F41" w:rsidRPr="009A2C26" w:rsidRDefault="00097F41" w:rsidP="00A10597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10597" w:rsidRPr="009A2C26" w:rsidRDefault="00A10597" w:rsidP="00A10597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A10597" w:rsidRPr="009A2C26" w:rsidRDefault="00A10597" w:rsidP="00A10597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F11974" w:rsidRPr="00D879E4" w:rsidRDefault="00A10597" w:rsidP="00A10597">
      <w:pPr>
        <w:pStyle w:val="HTML"/>
        <w:jc w:val="both"/>
        <w:rPr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sectPr w:rsidR="00F11974" w:rsidRPr="00D879E4" w:rsidSect="003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7FB"/>
    <w:multiLevelType w:val="multilevel"/>
    <w:tmpl w:val="198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315A"/>
    <w:multiLevelType w:val="multilevel"/>
    <w:tmpl w:val="1070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821F0"/>
    <w:multiLevelType w:val="multilevel"/>
    <w:tmpl w:val="6A8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7130C"/>
    <w:multiLevelType w:val="multilevel"/>
    <w:tmpl w:val="BE7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D3F6C"/>
    <w:multiLevelType w:val="multilevel"/>
    <w:tmpl w:val="B5FA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1B8"/>
    <w:rsid w:val="000034E6"/>
    <w:rsid w:val="000728ED"/>
    <w:rsid w:val="00097F41"/>
    <w:rsid w:val="000A6C1E"/>
    <w:rsid w:val="00150FF5"/>
    <w:rsid w:val="00151662"/>
    <w:rsid w:val="00167852"/>
    <w:rsid w:val="00185976"/>
    <w:rsid w:val="001F7D6E"/>
    <w:rsid w:val="0033777D"/>
    <w:rsid w:val="003B0FC4"/>
    <w:rsid w:val="00424C1D"/>
    <w:rsid w:val="004A1BC8"/>
    <w:rsid w:val="00554355"/>
    <w:rsid w:val="006129D5"/>
    <w:rsid w:val="006E76E0"/>
    <w:rsid w:val="0071291B"/>
    <w:rsid w:val="00733BB4"/>
    <w:rsid w:val="007F05C3"/>
    <w:rsid w:val="0082086C"/>
    <w:rsid w:val="0088127F"/>
    <w:rsid w:val="008C00C0"/>
    <w:rsid w:val="00950586"/>
    <w:rsid w:val="009601B8"/>
    <w:rsid w:val="00A10597"/>
    <w:rsid w:val="00A30608"/>
    <w:rsid w:val="00A92CFB"/>
    <w:rsid w:val="00B60D77"/>
    <w:rsid w:val="00BC4C6E"/>
    <w:rsid w:val="00C220B7"/>
    <w:rsid w:val="00C32A5A"/>
    <w:rsid w:val="00C71809"/>
    <w:rsid w:val="00C93C46"/>
    <w:rsid w:val="00D879E4"/>
    <w:rsid w:val="00DD303C"/>
    <w:rsid w:val="00DD3AC7"/>
    <w:rsid w:val="00EB6E79"/>
    <w:rsid w:val="00EF6EFA"/>
    <w:rsid w:val="00EF7B54"/>
    <w:rsid w:val="00F1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01B8"/>
    <w:rPr>
      <w:color w:val="0000FF"/>
      <w:u w:val="single"/>
    </w:rPr>
  </w:style>
  <w:style w:type="character" w:customStyle="1" w:styleId="tlid-translation">
    <w:name w:val="tlid-translation"/>
    <w:basedOn w:val="a0"/>
    <w:rsid w:val="00EF6EFA"/>
  </w:style>
  <w:style w:type="paragraph" w:styleId="HTML">
    <w:name w:val="HTML Preformatted"/>
    <w:basedOn w:val="a"/>
    <w:link w:val="HTML0"/>
    <w:uiPriority w:val="99"/>
    <w:unhideWhenUsed/>
    <w:rsid w:val="00D87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79E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87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1058</Words>
  <Characters>6036</Characters>
  <Application>Microsoft Office Word</Application>
  <DocSecurity>0</DocSecurity>
  <Lines>50</Lines>
  <Paragraphs>14</Paragraphs>
  <ScaleCrop>false</ScaleCrop>
  <Company>Grizli777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36</cp:revision>
  <dcterms:created xsi:type="dcterms:W3CDTF">2019-07-18T07:34:00Z</dcterms:created>
  <dcterms:modified xsi:type="dcterms:W3CDTF">2025-01-10T10:45:00Z</dcterms:modified>
</cp:coreProperties>
</file>