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E" w:rsidRDefault="006C6E84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C9E">
        <w:rPr>
          <w:rFonts w:ascii="Times New Roman" w:hAnsi="Times New Roman" w:cs="Times New Roman"/>
          <w:sz w:val="30"/>
          <w:szCs w:val="30"/>
        </w:rPr>
        <w:t>УТВЕРЖДАЮ</w:t>
      </w:r>
    </w:p>
    <w:p w:rsidR="00082C9E" w:rsidRDefault="00082C9E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председателя, </w:t>
      </w:r>
    </w:p>
    <w:p w:rsidR="00082C9E" w:rsidRDefault="00082C9E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</w:p>
    <w:p w:rsidR="000D0CC5" w:rsidRDefault="00082C9E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</w:t>
      </w:r>
      <w:r w:rsidR="000D0CC5">
        <w:rPr>
          <w:rFonts w:ascii="Times New Roman" w:hAnsi="Times New Roman" w:cs="Times New Roman"/>
          <w:sz w:val="30"/>
          <w:szCs w:val="30"/>
        </w:rPr>
        <w:t>профилактике</w:t>
      </w:r>
    </w:p>
    <w:p w:rsidR="000D0CC5" w:rsidRDefault="000D0CC5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производственного</w:t>
      </w:r>
    </w:p>
    <w:p w:rsidR="000D0CC5" w:rsidRDefault="000D0CC5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травматизма и </w:t>
      </w:r>
    </w:p>
    <w:p w:rsidR="000D0CC5" w:rsidRDefault="000D0CC5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профессиональной </w:t>
      </w:r>
    </w:p>
    <w:p w:rsidR="00082C9E" w:rsidRDefault="000D0CC5" w:rsidP="001F755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заболеваемости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61587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Е.В.Чахович </w:t>
      </w:r>
    </w:p>
    <w:p w:rsidR="00082C9E" w:rsidRDefault="00615875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6B72B7">
        <w:rPr>
          <w:rFonts w:ascii="Times New Roman" w:hAnsi="Times New Roman" w:cs="Times New Roman"/>
          <w:sz w:val="30"/>
          <w:szCs w:val="30"/>
        </w:rPr>
        <w:t xml:space="preserve">                      03.01.2024</w:t>
      </w:r>
    </w:p>
    <w:p w:rsidR="00082C9E" w:rsidRDefault="00082C9E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1EC6" w:rsidRDefault="00041EC6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4E09" w:rsidRDefault="00D24E09" w:rsidP="001F755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F547D2" w:rsidRDefault="0024496B" w:rsidP="001F7553">
      <w:pPr>
        <w:spacing w:after="0" w:line="280" w:lineRule="exact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заседаний</w:t>
      </w:r>
      <w:r w:rsidR="00D24E09">
        <w:rPr>
          <w:rFonts w:ascii="Times New Roman" w:hAnsi="Times New Roman" w:cs="Times New Roman"/>
          <w:sz w:val="30"/>
          <w:szCs w:val="30"/>
        </w:rPr>
        <w:t xml:space="preserve"> комиссии Сенненского районного исполнительного комитета</w:t>
      </w:r>
      <w:r w:rsidR="003C4C6E">
        <w:rPr>
          <w:rFonts w:ascii="Times New Roman" w:hAnsi="Times New Roman" w:cs="Times New Roman"/>
          <w:sz w:val="30"/>
          <w:szCs w:val="30"/>
        </w:rPr>
        <w:t xml:space="preserve"> </w:t>
      </w:r>
      <w:r w:rsidR="001929E3">
        <w:rPr>
          <w:rFonts w:ascii="Times New Roman" w:hAnsi="Times New Roman" w:cs="Times New Roman"/>
          <w:sz w:val="30"/>
          <w:szCs w:val="30"/>
        </w:rPr>
        <w:t xml:space="preserve">по профилактике производственного травматизма и профессиональных заболеваний </w:t>
      </w:r>
      <w:r w:rsidR="006B72B7">
        <w:rPr>
          <w:rFonts w:ascii="Times New Roman" w:hAnsi="Times New Roman" w:cs="Times New Roman"/>
          <w:sz w:val="30"/>
          <w:szCs w:val="30"/>
        </w:rPr>
        <w:t>на 2024</w:t>
      </w:r>
      <w:r w:rsidR="003C46BB">
        <w:rPr>
          <w:rFonts w:ascii="Times New Roman" w:hAnsi="Times New Roman" w:cs="Times New Roman"/>
          <w:sz w:val="30"/>
          <w:szCs w:val="30"/>
        </w:rPr>
        <w:t xml:space="preserve"> год</w:t>
      </w:r>
      <w:r w:rsidR="006B72B7">
        <w:rPr>
          <w:rFonts w:ascii="Times New Roman" w:hAnsi="Times New Roman" w:cs="Times New Roman"/>
          <w:sz w:val="30"/>
          <w:szCs w:val="30"/>
        </w:rPr>
        <w:t>*</w:t>
      </w:r>
    </w:p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46BB" w:rsidTr="003C46BB">
        <w:tc>
          <w:tcPr>
            <w:tcW w:w="4785" w:type="dxa"/>
          </w:tcPr>
          <w:p w:rsidR="003C46BB" w:rsidRDefault="003C46BB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Месяц </w:t>
            </w:r>
          </w:p>
          <w:p w:rsidR="00F54558" w:rsidRDefault="00F54558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3C46BB" w:rsidRDefault="001D7ABC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Дата проведения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4786" w:type="dxa"/>
          </w:tcPr>
          <w:p w:rsidR="003C46BB" w:rsidRPr="00BD66EB" w:rsidRDefault="006B72B7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4786" w:type="dxa"/>
          </w:tcPr>
          <w:p w:rsidR="003C46BB" w:rsidRPr="00BD66EB" w:rsidRDefault="001929E3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66E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B72B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786" w:type="dxa"/>
          </w:tcPr>
          <w:p w:rsidR="003C46BB" w:rsidRPr="00BD66EB" w:rsidRDefault="00615875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B72B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786" w:type="dxa"/>
          </w:tcPr>
          <w:p w:rsidR="003C46BB" w:rsidRPr="00BD66EB" w:rsidRDefault="0024496B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66E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B72B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786" w:type="dxa"/>
          </w:tcPr>
          <w:p w:rsidR="003C46BB" w:rsidRPr="00BD66EB" w:rsidRDefault="006B72B7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B72B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B72B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4786" w:type="dxa"/>
          </w:tcPr>
          <w:p w:rsidR="00F54558" w:rsidRDefault="00615875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B72B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41EC6" w:rsidRDefault="00041EC6" w:rsidP="00041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*Даты заседаний комиссии носят планируемый характер</w:t>
      </w:r>
    </w:p>
    <w:p w:rsidR="00041EC6" w:rsidRDefault="00041EC6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41EC6" w:rsidRDefault="00041EC6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82C9E" w:rsidRPr="00D24E09" w:rsidRDefault="0059686B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Телефон районной комиссии: 2135   5 39 19 </w:t>
      </w:r>
    </w:p>
    <w:sectPr w:rsidR="00082C9E" w:rsidRPr="00D24E09" w:rsidSect="00F5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4E09"/>
    <w:rsid w:val="00041EC6"/>
    <w:rsid w:val="00082C9E"/>
    <w:rsid w:val="000D0CC5"/>
    <w:rsid w:val="001929E3"/>
    <w:rsid w:val="001D7ABC"/>
    <w:rsid w:val="001F7553"/>
    <w:rsid w:val="0024496B"/>
    <w:rsid w:val="003C46BB"/>
    <w:rsid w:val="003C4C6E"/>
    <w:rsid w:val="004B294D"/>
    <w:rsid w:val="004B638C"/>
    <w:rsid w:val="0059686B"/>
    <w:rsid w:val="00615875"/>
    <w:rsid w:val="006B72B7"/>
    <w:rsid w:val="006C6E84"/>
    <w:rsid w:val="007047D5"/>
    <w:rsid w:val="00A26681"/>
    <w:rsid w:val="00A77E65"/>
    <w:rsid w:val="00BD66EB"/>
    <w:rsid w:val="00D24E09"/>
    <w:rsid w:val="00F54558"/>
    <w:rsid w:val="00F5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23</cp:revision>
  <cp:lastPrinted>2022-03-04T07:24:00Z</cp:lastPrinted>
  <dcterms:created xsi:type="dcterms:W3CDTF">2022-01-27T06:16:00Z</dcterms:created>
  <dcterms:modified xsi:type="dcterms:W3CDTF">2024-01-04T08:29:00Z</dcterms:modified>
</cp:coreProperties>
</file>