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рамках  единого дня информирования населения в </w:t>
      </w:r>
      <w:proofErr w:type="spellStart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</w:t>
      </w:r>
      <w:bookmarkStart w:id="0" w:name="_GoBack"/>
      <w:bookmarkEnd w:id="0"/>
    </w:p>
    <w:p w:rsidR="006929DB" w:rsidRP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15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01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6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г.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ПРОФИЛАКТИКА ГРИППА И ОСТРЫХ РЕСПИРАТОРНЫХ ЗАБОЛЕВАНИ</w:t>
      </w:r>
      <w:r w:rsidR="0043302D">
        <w:rPr>
          <w:rFonts w:ascii="Times New Roman" w:eastAsia="Calibri" w:hAnsi="Times New Roman" w:cs="Times New Roman"/>
          <w:b/>
          <w:sz w:val="30"/>
          <w:szCs w:val="30"/>
        </w:rPr>
        <w:t>Й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9DB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:rsidR="006929DB" w:rsidRDefault="006929DB" w:rsidP="00BE51CE">
      <w:pPr>
        <w:spacing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ГРИПП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– острая вирусная инфекция, которая не имеет себе равных по скорости глобального распространения, приводя к эпидемиям и пандемиям. Вирусы гриппа циркулируют во всем мире, гриппом может заболеть любой человек независимо от пола, возраста и расы.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</w:t>
      </w:r>
      <w:r w:rsidRPr="006929D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ab/>
        <w:t xml:space="preserve">ПАНДЕМИИ Гриппа.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Начиная с 1900 года, в мире произошло четыре пандемии гриппа. Самой опустошающей была пандемия гриппа, начавшаяся в Испании (легендарная «испанка»), поразившая около 50% населения Земного шара и приведшая к гибели, по разным оценкам, от 20 до 50 миллионов человек по всему миру (1918-1919 гг.). Практически равной «испанке» по распространению стала «Азиатская пандемия» гриппа, зародившаяся в Китае, но при ней погибло несравнимо меньше людей – около 2 миллионов человек (1956-1957 гг.). Следующая пандемия, которая унесла около 500 тысяч человеческих жизней, началась в Гонконге и охватила все континенты в течение полутора лет (1968-1969 гг.). Последней, на данный момент времени, стала пандемия «свиного» гриппа (2009-2010 гг.). По оценкам Всемирной организации здравоохранения ежегодные эпидемии гриппа приводят к 3 — 5 миллионам случаев тяжелой болезни и 250 — 500 тысячам случаев смерти во всем мире.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Сезонный и пандемический грипп опасен для всех, но </w:t>
      </w: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максимальному риску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 развития неблагоприятных последствий подвергаются беременные женщины, дети в возрасте от 6 месяцев до 3-х лет, люди старше 65 лет, пациенты с хроническими заболеваниями, а также медицинские работники.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Распространение гриппа. 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Существует три типа сезонного вируса гриппа — А, В и С, которые циркулируют постоянно во всем мире. Вспышки и эпидемии вызывают вирусы гриппа А и В, которые отличаются агрессивностью, изменчивостью и крайне высокой скоростью размножения. Вирус гриппа типа С выявляется гораздо реже и обычно вызывает легкие инфекции.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Заболевание </w:t>
      </w: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распространяется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воздушно-капельным путем, вирусные частицы по воздуху передаются от зараженного человека к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здоровому во время разговора, кашля и чихания, что особенно опасно при нахождении в одном помещении с заболевшим (кабинет, общественный транспорт, места с большим скоплением людей). Также вирус легко распространяется посредством рук и через инфицированные поверхности.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Устойчивость вируса гриппа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 во внешней среде невелика. Сколько времени живет вирус гриппа вне организма человека зависит:</w:t>
      </w:r>
    </w:p>
    <w:p w:rsidR="002F6753" w:rsidRPr="006929DB" w:rsidRDefault="002F6753" w:rsidP="00A04C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температуры окружающей среды: чем она выше, тем меньше срок существования вируса, при комнатной температуре вирус выживает несколько часов. В условиях температуры холодильника вирусы сохраняют жизнеспособность около 1 недели, о чем не надо забывать, оставляя на хранение недоеденную больным пищу;</w:t>
      </w:r>
    </w:p>
    <w:p w:rsidR="002F6753" w:rsidRPr="006929DB" w:rsidRDefault="002F6753" w:rsidP="00A04C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влажности воздуха – в высохшем виде, в пыли вирус живет дольше. Например, в высушенном виде сохраняется до нескольких суток. Поэтому воздух в помещении необходимо увлажнять, а само помещение регулярно проветривать, что </w:t>
      </w:r>
      <w:proofErr w:type="gramStart"/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снизит  концентрацию</w:t>
      </w:r>
      <w:proofErr w:type="gramEnd"/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вирусов в воздухе до 90%. Также помещение лучше подвергать влажной уборке, чем использовать пылесос;</w:t>
      </w:r>
    </w:p>
    <w:p w:rsidR="002F6753" w:rsidRPr="006929DB" w:rsidRDefault="002F6753" w:rsidP="00A04C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наличия источников ультрафиолета и озона, воздействие которых вызывает быструю гибель вирусов;</w:t>
      </w:r>
    </w:p>
    <w:p w:rsidR="002F6753" w:rsidRPr="006929DB" w:rsidRDefault="002F6753" w:rsidP="00A04C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материала поверхности: вирусы сохраняют жизнеспособность на бумаге до 12 часов, на металле или пластмассе – до 2 суток, на стекле – до 10 дней, на ткани (полотенца, носовые платки) – до 11 дней. Поэтому у больного человека должны быть отдельная посуда и столовые приборы, которые необходимо мыть горячей водой, одноразовые носовые платки, полотенца и постельное белье и т.д.</w:t>
      </w:r>
    </w:p>
    <w:p w:rsidR="002F6753" w:rsidRPr="006929DB" w:rsidRDefault="002F6753" w:rsidP="00A04C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кожных покровах возбудитель гриппа сохраняется до 15 часов.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помнить, что вирусы гриппа через немытые руки, поручни в общественном транспорте, ручки корзин и тележек в супермаркетах, денежные купюры и монеты, дверные ручки в офисе попадают на слизистые оболочки дыхательных путей и приводят к инфицированию.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Губительно на вирусы действуют различные дезинфицирующие средства.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Течение заболевания.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Грипп начинается внезапно и в случае неосложненного течения заболевание длится около 1 недели. </w:t>
      </w: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Основные симптомы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 — повышение температуры тела до 38-40°С, общая слабость, повышенная потливость, головная боль, боли в мышцах и суставах, сухой кашель, заложенность носа, осиплость голоса. Крайне тяжелые формы гриппа, которые встречаются реже, характеризуются острейшим началом, молниеносным течением и заканчиваются в большинстве случаев летально.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Однако коварство гриппа заключается в его способности приводить к различным </w:t>
      </w: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осложнениям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, частота которых достигает 10-15%.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Примерно у половины госпитализированных больных гриппом выявляются пневмонии (бактериальные, </w:t>
      </w:r>
      <w:proofErr w:type="spellStart"/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бактериально</w:t>
      </w:r>
      <w:proofErr w:type="spellEnd"/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-вирусные, вирусные) преимущественно тяжелой и среднетяжелой форм. Второе место занимают осложнения со стороны ЛОР-органов (гаймориты, отиты, синуситы, фронтиты), реже – поражения почек и печени, нервной и сердечно-сосудистой</w:t>
      </w:r>
      <w:r w:rsidR="00A22A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систем. Также доказанным фактом является обострение имеющейся хронической патологии на фоне угнетающего действия вируса на иммунитет.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Лечение гриппа.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 </w:t>
      </w: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лечения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 используются противовирусные препараты, которые необходимо принимать на ранних стадиях заболевания (в течение 48 часов после появления симптомов) и строго по назначению врача.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4C0C"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F4F11" w:rsidRPr="006929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ПРОФИЛАКТИКА ГРИППА</w:t>
      </w:r>
      <w:r w:rsidR="000556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EF4F11"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акцинация</w:t>
      </w:r>
      <w:r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является единственным специфическим </w:t>
      </w:r>
      <w:r w:rsidR="0069507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самым эффективным способом профилактики гриппа и его осложнений</w:t>
      </w:r>
      <w:r w:rsidR="0069507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первую очередь вакцинации подлежат люди,</w:t>
      </w:r>
      <w:r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относящиеся к группам риска (дети в возрасте от 6 месяцев до 3-х лет, дети от 3-х лет и взрослые с хроническими заболеваниями и иммунодефицитными состояниями, лица в возрасте старше 65 лет, беременные женщины, медицинские и фармацевтические работники, дети и взрослые, находящиеся в учреждениях с круглосуточным режимом пребывания, работники государственных органов, обеспечивающие безопасность государства и жизнедеятельность населения</w:t>
      </w:r>
    </w:p>
    <w:p w:rsidR="002F6753" w:rsidRPr="00A22A6F" w:rsidRDefault="002F6753" w:rsidP="00A04C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22A6F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НЕСПЕЦИФИЧЕСКАЯ Профилактика гриппа</w:t>
      </w:r>
      <w:r w:rsidR="00D7294D" w:rsidRPr="00D729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729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ОСТРЫХ РЕСПИРАТОРНЫХ ЗАБОЛЕВАНИЙ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подъема заболеваемости острыми респираторными инфекциями рекомендуется соблюдать </w:t>
      </w:r>
      <w:r w:rsidRPr="006929D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меры неспецифической профилактики: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избегайте или сократите до минимума время пребывания в местах массового скопления людей;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возможности не пользуйтесь общественным транспортом;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избегайте тесных контактов с людьми, которые имеют признаки респираторного заболевания (кашляют и чихают);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 и тщательно мойте руки с мылом, обязательно после улицы и общественного транспорта. Используйте дезинфицирующие салфетки, кремы, гели;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промывайте полость носа, особенно после улицы и общественного транспорта;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проводите регулярное проветривание и влажную уборку помещения, в котором находитесь;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добавьте в ежедневный рацион продукты с высоким содержанием витамина С;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согласованию с врачом применяйте препараты, повышающие иммунитет, а в случае контакта с больным человеком, противовирусные препараты с профилактической целью в соответствии с инструкцией;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ведите здоровый и активный образ жизни, не забывайте про полноценный сон и сбалансированное питание.</w:t>
      </w:r>
    </w:p>
    <w:p w:rsidR="002F6753" w:rsidRPr="006929DB" w:rsidRDefault="002F6753" w:rsidP="00A04C0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соблюдайте правила «респираторного этикета» - кашлять и чихать в салфетку или при отсутствии салфетки – в изгиб локтя. </w:t>
      </w:r>
    </w:p>
    <w:p w:rsidR="002F6753" w:rsidRPr="006929DB" w:rsidRDefault="002F6753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6753" w:rsidRPr="006929DB" w:rsidRDefault="00EF4F11" w:rsidP="00A04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ПОЯВЛЕНИИ ПЕРВЫХ ПРИЗНАКОВ ЗАБОЛЕВАНИЯ:</w:t>
      </w:r>
    </w:p>
    <w:p w:rsidR="002F6753" w:rsidRPr="006929DB" w:rsidRDefault="00EF4F11" w:rsidP="00A04C0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2F6753"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еобходимо остаться дома.</w:t>
      </w:r>
    </w:p>
    <w:p w:rsidR="002F6753" w:rsidRPr="006929DB" w:rsidRDefault="002F6753" w:rsidP="00A04C0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отправлять заболевших детей в детский сад, школу или на культурно-массовое мероприятие.</w:t>
      </w:r>
    </w:p>
    <w:p w:rsidR="002F6753" w:rsidRPr="006929DB" w:rsidRDefault="002F6753" w:rsidP="00A04C0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Заболевший должен соблюдать постельный режим.</w:t>
      </w:r>
    </w:p>
    <w:p w:rsidR="002F6753" w:rsidRPr="006929DB" w:rsidRDefault="002F6753" w:rsidP="00A04C0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Занятие самолечением недопустимо. Вызывайте врача на дом и строго выполняйте его назначения.</w:t>
      </w:r>
    </w:p>
    <w:p w:rsidR="002F6753" w:rsidRPr="006929DB" w:rsidRDefault="002F6753" w:rsidP="00A04C0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возможности выделите для больного отдельное помещение. Он должен использовать отдельную посуду и столовые приборы, полотенца, постельное белье, носовые платки.</w:t>
      </w:r>
    </w:p>
    <w:p w:rsidR="002F6753" w:rsidRPr="006929DB" w:rsidRDefault="002F6753" w:rsidP="00A04C0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Больной человек, находясь в помещении (например, в поликлинике), должен носить медицинскую маску, тем самым он снизит риск распространения инфекции и инфицирования окружающих.</w:t>
      </w:r>
    </w:p>
    <w:p w:rsidR="002F6753" w:rsidRPr="006929DB" w:rsidRDefault="002F6753" w:rsidP="00A04C0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Общение с больным следует ограничить и при уходе за ним использовать медицинские маски.</w:t>
      </w:r>
    </w:p>
    <w:p w:rsidR="002F6753" w:rsidRPr="006929DB" w:rsidRDefault="002F6753" w:rsidP="00A04C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010D02" w:rsidRPr="006929DB" w:rsidRDefault="00010D02" w:rsidP="00A0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0D02" w:rsidRPr="006929DB" w:rsidSect="0043302D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0CF" w:rsidRDefault="004520CF" w:rsidP="006929DB">
      <w:pPr>
        <w:spacing w:after="0" w:line="240" w:lineRule="auto"/>
      </w:pPr>
      <w:r>
        <w:separator/>
      </w:r>
    </w:p>
  </w:endnote>
  <w:endnote w:type="continuationSeparator" w:id="0">
    <w:p w:rsidR="004520CF" w:rsidRDefault="004520CF" w:rsidP="006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0CF" w:rsidRDefault="004520CF" w:rsidP="006929DB">
      <w:pPr>
        <w:spacing w:after="0" w:line="240" w:lineRule="auto"/>
      </w:pPr>
      <w:r>
        <w:separator/>
      </w:r>
    </w:p>
  </w:footnote>
  <w:footnote w:type="continuationSeparator" w:id="0">
    <w:p w:rsidR="004520CF" w:rsidRDefault="004520CF" w:rsidP="0069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429888"/>
      <w:docPartObj>
        <w:docPartGallery w:val="Page Numbers (Top of Page)"/>
        <w:docPartUnique/>
      </w:docPartObj>
    </w:sdtPr>
    <w:sdtContent>
      <w:p w:rsidR="006929DB" w:rsidRDefault="006929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29DB" w:rsidRDefault="006929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6EF9"/>
    <w:multiLevelType w:val="multilevel"/>
    <w:tmpl w:val="517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F6257"/>
    <w:multiLevelType w:val="multilevel"/>
    <w:tmpl w:val="BF4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0A4311"/>
    <w:multiLevelType w:val="hybridMultilevel"/>
    <w:tmpl w:val="DE223F3E"/>
    <w:lvl w:ilvl="0" w:tplc="0419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3" w15:restartNumberingAfterBreak="0">
    <w:nsid w:val="3AD1265E"/>
    <w:multiLevelType w:val="multilevel"/>
    <w:tmpl w:val="5C8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61D7F"/>
    <w:multiLevelType w:val="multilevel"/>
    <w:tmpl w:val="6A0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D021D"/>
    <w:multiLevelType w:val="multilevel"/>
    <w:tmpl w:val="64046D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B841AF"/>
    <w:multiLevelType w:val="multilevel"/>
    <w:tmpl w:val="22F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4"/>
    <w:rsid w:val="00010D02"/>
    <w:rsid w:val="00055644"/>
    <w:rsid w:val="002F6753"/>
    <w:rsid w:val="0043302D"/>
    <w:rsid w:val="004520CF"/>
    <w:rsid w:val="006929DB"/>
    <w:rsid w:val="00695077"/>
    <w:rsid w:val="008B221E"/>
    <w:rsid w:val="009E28B4"/>
    <w:rsid w:val="00A04C0C"/>
    <w:rsid w:val="00A22A6F"/>
    <w:rsid w:val="00BE51CE"/>
    <w:rsid w:val="00D7294D"/>
    <w:rsid w:val="00E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A504"/>
  <w15:chartTrackingRefBased/>
  <w15:docId w15:val="{EB4DB14D-0FF7-4D0C-80AC-DB4DF38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753"/>
    <w:rPr>
      <w:b/>
      <w:bCs/>
    </w:rPr>
  </w:style>
  <w:style w:type="paragraph" w:styleId="a5">
    <w:name w:val="List Paragraph"/>
    <w:basedOn w:val="a"/>
    <w:uiPriority w:val="34"/>
    <w:qFormat/>
    <w:rsid w:val="002F67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9DB"/>
  </w:style>
  <w:style w:type="paragraph" w:styleId="a8">
    <w:name w:val="footer"/>
    <w:basedOn w:val="a"/>
    <w:link w:val="a9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0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3607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49434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65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ADMIN</cp:lastModifiedBy>
  <cp:revision>13</cp:revision>
  <dcterms:created xsi:type="dcterms:W3CDTF">2026-01-09T08:10:00Z</dcterms:created>
  <dcterms:modified xsi:type="dcterms:W3CDTF">2026-01-09T09:24:00Z</dcterms:modified>
</cp:coreProperties>
</file>