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6" w:rsidRPr="00DD74A6" w:rsidRDefault="00BF0AA8" w:rsidP="00DD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Адміністрацыйная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працэдура</w:t>
      </w:r>
      <w:proofErr w:type="spellEnd"/>
      <w:r w:rsidR="009B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3EA"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5.6</w:t>
      </w:r>
    </w:p>
    <w:p w:rsidR="00BF0AA8" w:rsidRPr="00DD74A6" w:rsidRDefault="00BF0AA8" w:rsidP="00DD7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Рэгістрацыя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скасавання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шлюбу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рашэннях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судоў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DD74A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якія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ўступілі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ў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законную</w:t>
      </w:r>
      <w:proofErr w:type="gram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сілу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 1 </w:t>
      </w:r>
      <w:proofErr w:type="spellStart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верасня</w:t>
      </w:r>
      <w:proofErr w:type="spellEnd"/>
      <w:r w:rsidRPr="00DD7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1999 г.</w:t>
      </w:r>
    </w:p>
    <w:p w:rsidR="00BF0AA8" w:rsidRPr="00DD74A6" w:rsidRDefault="00BF0AA8" w:rsidP="00DD74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Дзяржаўны</w:t>
      </w:r>
      <w:proofErr w:type="spellEnd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орган, у </w:t>
      </w:r>
      <w:proofErr w:type="spellStart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</w:t>
      </w:r>
      <w:proofErr w:type="spellEnd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</w:t>
      </w:r>
      <w:proofErr w:type="spellEnd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павінен</w:t>
      </w:r>
      <w:proofErr w:type="spellEnd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звярнуцца</w:t>
      </w:r>
      <w:proofErr w:type="spellEnd"/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 загса па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рэгі</w:t>
      </w:r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страцыі</w:t>
      </w:r>
      <w:proofErr w:type="spellEnd"/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 </w:t>
      </w:r>
      <w:proofErr w:type="spellStart"/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месцы</w:t>
      </w:r>
      <w:proofErr w:type="spellEnd"/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жыхарства</w:t>
      </w:r>
      <w:proofErr w:type="spellEnd"/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78D5" w:rsidRPr="00DD74A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сужэнцаў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аднаго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D7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AA8" w:rsidRPr="00DD74A6" w:rsidRDefault="00BF0AA8" w:rsidP="00DD74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Дакументы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звесткі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якія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прадстаўляюцца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грамадзянінам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ажыццяўлення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адміністрацыйнай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працэдуры</w:t>
      </w:r>
      <w:proofErr w:type="spellEnd"/>
      <w:r w:rsidRPr="00DD74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r w:rsidRPr="00DD74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0AA8" w:rsidRPr="00DD74A6" w:rsidRDefault="00BF0AA8" w:rsidP="00DD7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F0AA8" w:rsidRPr="00DD74A6" w:rsidRDefault="00BF0AA8" w:rsidP="00DD7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пашпарт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іншы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сведчыць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асоба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заяўніка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F0AA8" w:rsidRPr="00DD74A6" w:rsidRDefault="00BF0AA8" w:rsidP="00DD7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копія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рашэння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суда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скасаванні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шлюбу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якое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ўступіла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ў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законную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сілу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 1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верасня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1999 г.; </w:t>
      </w:r>
    </w:p>
    <w:p w:rsidR="00BF0AA8" w:rsidRPr="00DD74A6" w:rsidRDefault="00BF0AA8" w:rsidP="00DD74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дакумент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пацвярджае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ўнясенне</w:t>
      </w:r>
      <w:proofErr w:type="spellEnd"/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платы.  </w:t>
      </w:r>
    </w:p>
    <w:p w:rsidR="00DD74A6" w:rsidRDefault="00DD74A6" w:rsidP="00DD74A6">
      <w:pPr>
        <w:pStyle w:val="HTML"/>
        <w:jc w:val="both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615E0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Звесткі і (або) дакументы, неабходныя для ажыццяўлення адміністрацыйнай працэдуры, орган загса запытвае самастойна</w:t>
      </w:r>
      <w:r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DD74A6" w:rsidRPr="00DD74A6" w:rsidRDefault="00DD74A6" w:rsidP="00DD74A6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4A6" w:rsidRPr="00615E06" w:rsidRDefault="00DD74A6" w:rsidP="00DD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 копіі запісаў актаў грамадзянскага стану, учыненых органамі загса Рэспублікі Беларусь, і (або) копіі запісаў актаў грамадзянскага стану, учыненых кампетэнтнымі органамі замежных дзяржаў пры наяўнасці міжнародных дагавораў Рэспублікі Беларусь;</w:t>
      </w:r>
    </w:p>
    <w:p w:rsidR="00DD74A6" w:rsidRPr="00615E06" w:rsidRDefault="00DD74A6" w:rsidP="00DD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-іншыя звесткі і (або) дакументы, якія могуць быць атрыманы ад іншых дзяржаўных органаў, іншых арганізацый.</w:t>
      </w:r>
    </w:p>
    <w:p w:rsidR="00DD74A6" w:rsidRDefault="00DD74A6" w:rsidP="00DD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</w:t>
      </w:r>
      <w:r w:rsidR="007F7F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Pr="00615E06">
        <w:rPr>
          <w:rFonts w:ascii="Times New Roman" w:eastAsia="Times New Roman" w:hAnsi="Times New Roman" w:cs="Times New Roman"/>
          <w:sz w:val="28"/>
          <w:szCs w:val="28"/>
          <w:lang w:val="be-BY"/>
        </w:rPr>
        <w:t>Сведчанні аб рэгістрацыі актаў грамадзянскага стану, іншыя дакументы і (або) звесткі, неабходныя для ажыццяўлення адміністрацыйнай працэдуры, таксама могуць быць прадстаўлены грамадзянамі самастойна.</w:t>
      </w:r>
    </w:p>
    <w:p w:rsidR="00C83EEE" w:rsidRPr="00C83EEE" w:rsidRDefault="00C83EEE" w:rsidP="00C83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Памер платы,</w:t>
      </w:r>
      <w:r w:rsidRPr="00C83EE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якая збіраецца пры ажыццяўл</w:t>
      </w:r>
      <w:r w:rsidR="001C420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енні адміністрацыйнай працэдуры -</w:t>
      </w:r>
      <w:r w:rsidRPr="00C83EE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 базавыя велічыні за рэгістрацыю скасавання шлюбу па рашэннях судоў, якія ўступілі ў законную сілу да 1 верасня 1999 г., уключаючы выдачу пасведчання.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3EE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C83EEE" w:rsidRPr="00DD74A6" w:rsidRDefault="00C83EEE" w:rsidP="00C83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1C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- </w:t>
      </w:r>
      <w:r w:rsidRPr="00C83EE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2 дня з дня падачы заявы, а ў выпадку запыту звестак і (або) дакументаў ад другіх дзяржаўных органаў, іншых арганізацый – 1 месяц.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83EE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DD74A6" w:rsidRDefault="00BF0AA8" w:rsidP="00DD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Тэрмін дзеяння дакумента (пасведчання аб скасаванні шлюбу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), які выдаецца пры ажыццяўленні адміністрацыйнай працэдуры - бестэрмінова.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74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95748C" w:rsidRPr="00DD74A6" w:rsidRDefault="0095748C" w:rsidP="00DD74A6">
      <w:pPr>
        <w:spacing w:after="0" w:line="240" w:lineRule="auto"/>
        <w:ind w:firstLine="708"/>
        <w:jc w:val="both"/>
        <w:rPr>
          <w:rStyle w:val="tlid-translation"/>
          <w:rFonts w:ascii="Times New Roman" w:eastAsia="Times New Roman" w:hAnsi="Times New Roman" w:cs="Times New Roman"/>
          <w:sz w:val="28"/>
          <w:szCs w:val="28"/>
          <w:lang w:val="be-BY"/>
        </w:rPr>
      </w:pPr>
      <w:r w:rsidRPr="001C420C">
        <w:rPr>
          <w:rStyle w:val="tlid-translation"/>
          <w:rFonts w:ascii="Times New Roman" w:hAnsi="Times New Roman" w:cs="Times New Roman"/>
          <w:b/>
          <w:sz w:val="28"/>
          <w:szCs w:val="28"/>
          <w:lang w:val="be-BY"/>
        </w:rPr>
        <w:t>Форма падачы заявы</w:t>
      </w:r>
      <w:r w:rsidRPr="00DD74A6">
        <w:rPr>
          <w:rStyle w:val="tlid-translation"/>
          <w:rFonts w:ascii="Times New Roman" w:hAnsi="Times New Roman" w:cs="Times New Roman"/>
          <w:sz w:val="28"/>
          <w:szCs w:val="28"/>
          <w:lang w:val="be-BY"/>
        </w:rPr>
        <w:t xml:space="preserve"> – пісьмовая.</w:t>
      </w:r>
    </w:p>
    <w:p w:rsidR="0095748C" w:rsidRPr="00DD74A6" w:rsidRDefault="0095748C" w:rsidP="00DD74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DD74A6">
        <w:rPr>
          <w:rStyle w:val="tlid-translation"/>
          <w:sz w:val="28"/>
          <w:szCs w:val="28"/>
          <w:lang w:val="be-BY"/>
        </w:rPr>
        <w:t>Ажыццяўленне адміністрацыйнай працэдуры праз прадстаўнiка дапускаецца.</w:t>
      </w:r>
      <w:r w:rsidR="00DD74A6">
        <w:rPr>
          <w:rStyle w:val="tlid-translation"/>
          <w:sz w:val="28"/>
          <w:szCs w:val="28"/>
          <w:lang w:val="be-BY"/>
        </w:rPr>
        <w:tab/>
      </w:r>
    </w:p>
    <w:p w:rsidR="003478D5" w:rsidRPr="00DD74A6" w:rsidRDefault="00BF0AA8" w:rsidP="00DD7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Рэгістрацыя скасавання шлюбу праз прадстаўніка не дапускаецца.</w:t>
      </w: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D74A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3478D5" w:rsidRPr="00CA33AA" w:rsidRDefault="003478D5" w:rsidP="00CA33AA">
      <w:pPr>
        <w:spacing w:line="240" w:lineRule="auto"/>
        <w:jc w:val="both"/>
        <w:rPr>
          <w:sz w:val="28"/>
          <w:szCs w:val="28"/>
        </w:rPr>
      </w:pPr>
      <w:r w:rsidRP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D74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A33AA" w:rsidRPr="009A2C26" w:rsidRDefault="00CA33AA" w:rsidP="00CA33AA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  <w:lang w:val="be-BY"/>
        </w:rPr>
      </w:pPr>
      <w:r w:rsidRPr="009A2C26">
        <w:rPr>
          <w:b/>
          <w:sz w:val="28"/>
          <w:szCs w:val="28"/>
          <w:lang w:val="be-BY"/>
        </w:rPr>
        <w:t>Час прыёму зацікаўленых асоб,якія звярнуліся за ажыццяўленнем адміністрацыйнай працэдуры</w:t>
      </w:r>
    </w:p>
    <w:p w:rsidR="00CA33AA" w:rsidRPr="009A2C26" w:rsidRDefault="00CA33AA" w:rsidP="00CA33AA">
      <w:pPr>
        <w:pStyle w:val="a3"/>
        <w:tabs>
          <w:tab w:val="left" w:pos="-709"/>
          <w:tab w:val="left" w:pos="0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lastRenderedPageBreak/>
        <w:t>Аўторак, чацвер, пятніца - з 8.00 да 17.00, перапынак з 13.00 да 14.00</w:t>
      </w: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серада - з 8.00 да 20.00, без перапынку (на перыяд часовай адсутнасці аднаго з работнікаў (адпачынак і інш.) - з 11.00 да 20.00, перапынак з 14.00 да 15.00)</w:t>
      </w: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субота - з 8.00 да 12.00, перапынак з 12.00 да 12.30, </w:t>
      </w: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з 12.30 да 16.30 без прыёму зацікаўленых асоб па іншых пытаннях у сувязі з правядзеннем урачыстых рэгістрацый</w:t>
      </w:r>
    </w:p>
    <w:p w:rsidR="00416371" w:rsidRDefault="00416371" w:rsidP="00416371">
      <w:pPr>
        <w:pStyle w:val="HTML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416371" w:rsidRDefault="00416371" w:rsidP="00416371">
      <w:pPr>
        <w:pStyle w:val="HTML"/>
      </w:pP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нядзеля, панядзелак - выхадныя дні.</w:t>
      </w:r>
    </w:p>
    <w:p w:rsidR="00416371" w:rsidRDefault="00416371" w:rsidP="00416371">
      <w:pPr>
        <w:pStyle w:val="HTML"/>
        <w:jc w:val="center"/>
        <w:rPr>
          <w:rStyle w:val="y2iqfc"/>
          <w:lang w:val="be-BY"/>
        </w:rPr>
      </w:pPr>
    </w:p>
    <w:p w:rsidR="00CA33AA" w:rsidRPr="009A2C26" w:rsidRDefault="00CA33AA" w:rsidP="00CA33AA">
      <w:pPr>
        <w:pStyle w:val="HTML"/>
        <w:jc w:val="center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CA33AA" w:rsidRDefault="00CA33AA" w:rsidP="00CA33AA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Адказныя за прыём заяў зацікаўленых асоб, падрыхтоўку і выдачу</w:t>
      </w:r>
    </w:p>
    <w:p w:rsidR="00CA33AA" w:rsidRDefault="00CA33AA" w:rsidP="00CA33AA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  <w:t>адміністрацыйных рашэнняў:</w:t>
      </w:r>
    </w:p>
    <w:p w:rsidR="00CA33AA" w:rsidRPr="009A2C26" w:rsidRDefault="00CA33AA" w:rsidP="00CA33AA">
      <w:pPr>
        <w:pStyle w:val="HTML"/>
        <w:jc w:val="center"/>
        <w:rPr>
          <w:rStyle w:val="y2iqfc"/>
          <w:rFonts w:ascii="Times New Roman" w:hAnsi="Times New Roman" w:cs="Times New Roman"/>
          <w:b/>
          <w:sz w:val="28"/>
          <w:szCs w:val="28"/>
          <w:lang w:val="be-BY"/>
        </w:rPr>
      </w:pPr>
    </w:p>
    <w:p w:rsidR="00CA33AA" w:rsidRDefault="00CA33AA" w:rsidP="00CA33AA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211117, г.Сянно, вул.Савецкая, д.7а</w:t>
      </w:r>
      <w:r w:rsidR="00C34433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тэл.5-52 74</w:t>
      </w:r>
    </w:p>
    <w:p w:rsidR="00C34433" w:rsidRPr="009A2C26" w:rsidRDefault="00C34433" w:rsidP="00CA33AA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CA33AA" w:rsidRPr="009A2C26" w:rsidRDefault="00CA33AA" w:rsidP="00CA33AA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Мілеўская Ірына Аляксандраўна - начальнік аддзела запісу а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ктаў грамадзянскага стану райвыканкама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,</w:t>
      </w:r>
    </w:p>
    <w:p w:rsidR="00CA33AA" w:rsidRPr="009A2C26" w:rsidRDefault="00CA33AA" w:rsidP="00CA33AA">
      <w:pPr>
        <w:pStyle w:val="HTML"/>
        <w:jc w:val="both"/>
        <w:rPr>
          <w:rStyle w:val="y2iqfc"/>
          <w:rFonts w:ascii="Times New Roman" w:hAnsi="Times New Roman" w:cs="Times New Roman"/>
          <w:sz w:val="28"/>
          <w:szCs w:val="28"/>
          <w:lang w:val="be-BY"/>
        </w:rPr>
      </w:pPr>
    </w:p>
    <w:p w:rsidR="00CA33AA" w:rsidRPr="009A2C26" w:rsidRDefault="00CA33AA" w:rsidP="00CA33AA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>Высоцкая Святлан</w:t>
      </w:r>
      <w:r>
        <w:rPr>
          <w:rStyle w:val="y2iqfc"/>
          <w:rFonts w:ascii="Times New Roman" w:hAnsi="Times New Roman" w:cs="Times New Roman"/>
          <w:sz w:val="28"/>
          <w:szCs w:val="28"/>
          <w:lang w:val="be-BY"/>
        </w:rPr>
        <w:t>а Пятроўна - галоўны спецыяліст</w:t>
      </w:r>
      <w:r w:rsidRPr="009A2C26">
        <w:rPr>
          <w:rStyle w:val="y2iqfc"/>
          <w:rFonts w:ascii="Times New Roman" w:hAnsi="Times New Roman" w:cs="Times New Roman"/>
          <w:sz w:val="28"/>
          <w:szCs w:val="28"/>
          <w:lang w:val="be-BY"/>
        </w:rPr>
        <w:t xml:space="preserve"> аддзела запісу актаў грамадзянскага стану райвыканкама</w:t>
      </w:r>
    </w:p>
    <w:p w:rsidR="00CA33AA" w:rsidRPr="009A2C26" w:rsidRDefault="00CA33AA" w:rsidP="00CA33AA">
      <w:pPr>
        <w:pStyle w:val="HTML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A33AA" w:rsidRPr="009A2C26" w:rsidRDefault="00CA33AA" w:rsidP="00CA33AA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CA33AA" w:rsidRPr="009A2C26" w:rsidRDefault="00CA33AA" w:rsidP="00CA33AA">
      <w:pPr>
        <w:pStyle w:val="a3"/>
        <w:spacing w:before="0" w:beforeAutospacing="0" w:after="0" w:afterAutospacing="0"/>
        <w:ind w:firstLine="708"/>
        <w:jc w:val="both"/>
        <w:rPr>
          <w:rStyle w:val="tlid-translation"/>
          <w:sz w:val="28"/>
          <w:szCs w:val="28"/>
          <w:lang w:val="be-BY"/>
        </w:rPr>
      </w:pPr>
    </w:p>
    <w:p w:rsidR="00CA33AA" w:rsidRPr="009A2C26" w:rsidRDefault="00CA33AA" w:rsidP="00CA33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be-BY"/>
        </w:rPr>
      </w:pPr>
      <w:r w:rsidRPr="009A2C26">
        <w:rPr>
          <w:sz w:val="28"/>
          <w:szCs w:val="28"/>
          <w:lang w:val="be-BY"/>
        </w:rPr>
        <w:br/>
      </w:r>
      <w:r w:rsidRPr="009A2C26">
        <w:rPr>
          <w:sz w:val="28"/>
          <w:szCs w:val="28"/>
          <w:lang w:val="be-BY"/>
        </w:rPr>
        <w:br/>
      </w:r>
    </w:p>
    <w:p w:rsidR="00CA33AA" w:rsidRPr="009A2C26" w:rsidRDefault="00CA33AA" w:rsidP="00CA33A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A2C26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CA33AA" w:rsidRPr="009A2C26" w:rsidRDefault="00CA33AA" w:rsidP="00CA33AA">
      <w:pPr>
        <w:rPr>
          <w:sz w:val="28"/>
          <w:szCs w:val="28"/>
          <w:lang w:val="be-BY"/>
        </w:rPr>
      </w:pPr>
    </w:p>
    <w:p w:rsidR="0024727C" w:rsidRPr="00DD74A6" w:rsidRDefault="0024727C" w:rsidP="00DD74A6">
      <w:pPr>
        <w:spacing w:after="0" w:line="240" w:lineRule="auto"/>
        <w:jc w:val="both"/>
        <w:rPr>
          <w:sz w:val="28"/>
          <w:szCs w:val="28"/>
          <w:lang w:val="be-BY"/>
        </w:rPr>
      </w:pPr>
    </w:p>
    <w:sectPr w:rsidR="0024727C" w:rsidRPr="00DD74A6" w:rsidSect="0053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7EA"/>
    <w:multiLevelType w:val="multilevel"/>
    <w:tmpl w:val="B3A8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85E19"/>
    <w:multiLevelType w:val="multilevel"/>
    <w:tmpl w:val="730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AA8"/>
    <w:rsid w:val="00023DB7"/>
    <w:rsid w:val="00045C61"/>
    <w:rsid w:val="00130A15"/>
    <w:rsid w:val="001C420C"/>
    <w:rsid w:val="0024727C"/>
    <w:rsid w:val="003478D5"/>
    <w:rsid w:val="00363A4F"/>
    <w:rsid w:val="003C1AED"/>
    <w:rsid w:val="00416371"/>
    <w:rsid w:val="005304A2"/>
    <w:rsid w:val="007D60E1"/>
    <w:rsid w:val="007F7FA6"/>
    <w:rsid w:val="0095748C"/>
    <w:rsid w:val="009B13EA"/>
    <w:rsid w:val="00A37A0A"/>
    <w:rsid w:val="00A45EF4"/>
    <w:rsid w:val="00A632C6"/>
    <w:rsid w:val="00B35D4A"/>
    <w:rsid w:val="00B50FF9"/>
    <w:rsid w:val="00BF0AA8"/>
    <w:rsid w:val="00C34433"/>
    <w:rsid w:val="00C83EEE"/>
    <w:rsid w:val="00CA33AA"/>
    <w:rsid w:val="00D90995"/>
    <w:rsid w:val="00DB6F37"/>
    <w:rsid w:val="00DD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0A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0AA8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3478D5"/>
  </w:style>
  <w:style w:type="paragraph" w:styleId="HTML">
    <w:name w:val="HTML Preformatted"/>
    <w:basedOn w:val="a"/>
    <w:link w:val="HTML0"/>
    <w:uiPriority w:val="99"/>
    <w:unhideWhenUsed/>
    <w:rsid w:val="00DD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74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2436</Characters>
  <Application>Microsoft Office Word</Application>
  <DocSecurity>0</DocSecurity>
  <Lines>20</Lines>
  <Paragraphs>5</Paragraphs>
  <ScaleCrop>false</ScaleCrop>
  <Company>Grizli777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23</cp:revision>
  <dcterms:created xsi:type="dcterms:W3CDTF">2019-07-18T07:42:00Z</dcterms:created>
  <dcterms:modified xsi:type="dcterms:W3CDTF">2023-09-20T12:25:00Z</dcterms:modified>
</cp:coreProperties>
</file>